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7A5CC" w14:textId="45557F8B" w:rsidR="00EB19AD" w:rsidRPr="00E23539" w:rsidRDefault="00EB19AD" w:rsidP="00EB19AD">
      <w:pPr>
        <w:pStyle w:val="Titel-Headline"/>
      </w:pPr>
      <w:bookmarkStart w:id="0" w:name="Untertitel"/>
      <w:r>
        <w:t>Press release</w:t>
      </w:r>
    </w:p>
    <w:p w14:paraId="5FE12E56" w14:textId="77777777" w:rsidR="00CE71C0" w:rsidRPr="00E23539" w:rsidRDefault="00CE71C0" w:rsidP="00064547">
      <w:pPr>
        <w:pStyle w:val="Linie"/>
      </w:pPr>
      <w:r>
        <w:rPr>
          <w:noProof/>
          <w:lang w:val="de-DE" w:eastAsia="zh-CN"/>
        </w:rPr>
        <mc:AlternateContent>
          <mc:Choice Requires="wps">
            <w:drawing>
              <wp:inline distT="0" distB="0" distL="0" distR="0" wp14:anchorId="0601A637" wp14:editId="08525018">
                <wp:extent cx="4932000" cy="0"/>
                <wp:effectExtent l="0" t="0" r="8890" b="12700"/>
                <wp:docPr id="11" name="Gerader Verbinder 11"/>
                <wp:cNvGraphicFramePr/>
                <a:graphic xmlns:a="http://schemas.openxmlformats.org/drawingml/2006/main">
                  <a:graphicData uri="http://schemas.microsoft.com/office/word/2010/wordprocessingShape">
                    <wps:wsp>
                      <wps:cNvCnPr/>
                      <wps:spPr>
                        <a:xfrm>
                          <a:off x="0" y="0"/>
                          <a:ext cx="49320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xmlns:a14="http://schemas.microsoft.com/office/drawing/2010/main" xmlns:pic="http://schemas.openxmlformats.org/drawingml/2006/picture" xmlns:a="http://schemas.openxmlformats.org/drawingml/2006/main">
            <w:pict w14:anchorId="72710E5A">
              <v:line id="Gerader Verbinder 11" style="visibility:visible;mso-wrap-style:square;mso-left-percent:-10001;mso-top-percent:-10001;mso-position-horizontal:absolute;mso-position-horizontal-relative:char;mso-position-vertical:absolute;mso-position-vertical-relative:line;mso-left-percent:-10001;mso-top-percent:-10001" o:spid="_x0000_s1026" strokeweight=".5pt" from="0,0" to="388.35pt,0" w14:anchorId="0A7FC15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">
                <v:stroke joinstyle="miter"/>
                <w10:anchorlock/>
              </v:line>
            </w:pict>
          </mc:Fallback>
        </mc:AlternateContent>
      </w:r>
    </w:p>
    <w:bookmarkEnd w:id="0"/>
    <w:p w14:paraId="441D2F0F" w14:textId="10DEEEE5" w:rsidR="004379E0" w:rsidRDefault="00DF1189" w:rsidP="05D750D3">
      <w:pPr>
        <w:pStyle w:val="Titel-Subline"/>
        <w:rPr>
          <w:color w:val="000000"/>
          <w:sz w:val="20"/>
          <w:szCs w:val="20"/>
        </w:rPr>
      </w:pPr>
      <w:r w:rsidRPr="00DF1189">
        <w:rPr>
          <w:color w:val="000000"/>
          <w:sz w:val="20"/>
          <w:szCs w:val="20"/>
        </w:rPr>
        <w:t>First electric RTO solution for high volumetric flows and VOC loads</w:t>
      </w:r>
    </w:p>
    <w:p w14:paraId="590B6363" w14:textId="7959BCDD" w:rsidR="00CC1FA7" w:rsidRPr="00CC1FA7" w:rsidRDefault="00653A97" w:rsidP="00CC1FA7">
      <w:pPr>
        <w:pStyle w:val="Titel-Subline"/>
        <w:rPr>
          <w:bCs/>
        </w:rPr>
      </w:pPr>
      <w:r>
        <w:t xml:space="preserve">No longer niche: Dürr CTS brings electric exhaust air purification to the industrial scale </w:t>
      </w:r>
    </w:p>
    <w:p w14:paraId="56C3C681" w14:textId="045DA197" w:rsidR="008B158F" w:rsidRPr="00D21D4F" w:rsidRDefault="00EC11F3" w:rsidP="008B158F">
      <w:pPr>
        <w:pStyle w:val="Flietext"/>
        <w:rPr>
          <w:rStyle w:val="Fettung"/>
        </w:rPr>
      </w:pPr>
      <w:r w:rsidRPr="05D750D3">
        <w:rPr>
          <w:rStyle w:val="Fettung"/>
        </w:rPr>
        <w:t>Bietigheim-Bissingen</w:t>
      </w:r>
      <w:r w:rsidRPr="05D750D3">
        <w:rPr>
          <w:b/>
          <w:bCs/>
        </w:rPr>
        <w:t xml:space="preserve">, </w:t>
      </w:r>
      <w:r w:rsidR="00C62F46">
        <w:rPr>
          <w:rStyle w:val="Fettung"/>
        </w:rPr>
        <w:t>May</w:t>
      </w:r>
      <w:r w:rsidR="00507350" w:rsidRPr="05D750D3">
        <w:rPr>
          <w:rStyle w:val="Fettung"/>
        </w:rPr>
        <w:t xml:space="preserve"> </w:t>
      </w:r>
      <w:r w:rsidR="00C62F46">
        <w:rPr>
          <w:rStyle w:val="Fettung"/>
        </w:rPr>
        <w:t>27</w:t>
      </w:r>
      <w:r w:rsidR="00507350" w:rsidRPr="05D750D3">
        <w:rPr>
          <w:rStyle w:val="Fettung"/>
        </w:rPr>
        <w:t xml:space="preserve">, </w:t>
      </w:r>
      <w:r w:rsidR="00C62F46">
        <w:rPr>
          <w:rStyle w:val="Fettung"/>
        </w:rPr>
        <w:t>2026</w:t>
      </w:r>
      <w:r w:rsidR="00507350" w:rsidRPr="05D750D3">
        <w:rPr>
          <w:rStyle w:val="Fettung"/>
        </w:rPr>
        <w:t xml:space="preserve"> – </w:t>
      </w:r>
      <w:r w:rsidR="006A281D" w:rsidRPr="05D750D3">
        <w:rPr>
          <w:b/>
          <w:bCs/>
        </w:rPr>
        <w:t xml:space="preserve">Up to now, electrically </w:t>
      </w:r>
      <w:r w:rsidR="009763A5" w:rsidRPr="05D750D3">
        <w:rPr>
          <w:b/>
          <w:bCs/>
        </w:rPr>
        <w:t xml:space="preserve">heated </w:t>
      </w:r>
      <w:r w:rsidR="00317F40" w:rsidRPr="05D750D3">
        <w:rPr>
          <w:b/>
          <w:bCs/>
        </w:rPr>
        <w:t xml:space="preserve">air pollution control </w:t>
      </w:r>
      <w:r w:rsidR="006A281D" w:rsidRPr="05D750D3">
        <w:rPr>
          <w:b/>
          <w:bCs/>
        </w:rPr>
        <w:t>has been considered a niche solution. Dürr CTS is significantly expanding the range of applications</w:t>
      </w:r>
      <w:r w:rsidR="0B036A32" w:rsidRPr="05D750D3">
        <w:rPr>
          <w:b/>
          <w:bCs/>
        </w:rPr>
        <w:t xml:space="preserve"> by</w:t>
      </w:r>
      <w:r w:rsidR="006A281D" w:rsidRPr="05D750D3">
        <w:rPr>
          <w:b/>
          <w:bCs/>
        </w:rPr>
        <w:t xml:space="preserve"> becoming the first manufacturer to offer all its regenerative thermal oxidation</w:t>
      </w:r>
      <w:r w:rsidR="6A214E3F" w:rsidRPr="05D750D3">
        <w:rPr>
          <w:b/>
          <w:bCs/>
        </w:rPr>
        <w:t xml:space="preserve"> (RTO)</w:t>
      </w:r>
      <w:r w:rsidR="006A281D" w:rsidRPr="05D750D3">
        <w:rPr>
          <w:b/>
          <w:bCs/>
        </w:rPr>
        <w:t xml:space="preserve"> system designs in an electric</w:t>
      </w:r>
      <w:r w:rsidR="009763A5" w:rsidRPr="05D750D3">
        <w:rPr>
          <w:b/>
          <w:bCs/>
        </w:rPr>
        <w:t>ally heated</w:t>
      </w:r>
      <w:r w:rsidR="006A281D" w:rsidRPr="05D750D3">
        <w:rPr>
          <w:b/>
          <w:bCs/>
        </w:rPr>
        <w:t xml:space="preserve"> version. This means that</w:t>
      </w:r>
      <w:r w:rsidR="4AF2C160" w:rsidRPr="05D750D3">
        <w:rPr>
          <w:b/>
          <w:bCs/>
        </w:rPr>
        <w:t>,</w:t>
      </w:r>
      <w:r w:rsidR="006A281D" w:rsidRPr="05D750D3">
        <w:rPr>
          <w:b/>
          <w:bCs/>
        </w:rPr>
        <w:t xml:space="preserve"> for the first time, electric RTO technology can now also be used in industrial applications involving high volumetric flows of up to 120,000 Nm3/h, high pollutant concentrations, and corrosive exhaust gases such as those found in the chemical, pharmaceutical, and automotive industries.</w:t>
      </w:r>
      <w:r>
        <w:br/>
      </w:r>
    </w:p>
    <w:p w14:paraId="531FA043" w14:textId="0AC50905" w:rsidR="00784F2C" w:rsidRDefault="00784F2C" w:rsidP="00AF45A9">
      <w:pPr>
        <w:pStyle w:val="Flietext"/>
      </w:pPr>
      <w:r>
        <w:t xml:space="preserve">Reliably purifying solvent-laden exhaust air from painting and coating processes is the core function of regenerative thermal oxidation systems. Most of these systems are heated using fossil fuels (mainly natural gas); previous electric models </w:t>
      </w:r>
      <w:r w:rsidR="29A13E1F">
        <w:t>were</w:t>
      </w:r>
      <w:r>
        <w:t xml:space="preserve"> limited to low volumetric flows. Dürr CTS has found a way around this. The company is extending its Oxi.X range – the product line for thermal exhaust air purification systems – </w:t>
      </w:r>
      <w:r w:rsidR="0C369D1E">
        <w:t xml:space="preserve">by </w:t>
      </w:r>
      <w:r>
        <w:t>electrifying all RTO designs.</w:t>
      </w:r>
    </w:p>
    <w:p w14:paraId="615FF5DF" w14:textId="77777777" w:rsidR="002E2BF8" w:rsidRDefault="002E2BF8">
      <w:pPr>
        <w:tabs>
          <w:tab w:val="clear" w:pos="3572"/>
        </w:tabs>
        <w:spacing w:line="240" w:lineRule="auto"/>
        <w:rPr>
          <w:b/>
        </w:rPr>
      </w:pPr>
      <w:r>
        <w:rPr>
          <w:b/>
        </w:rPr>
        <w:br w:type="page"/>
      </w:r>
    </w:p>
    <w:p w14:paraId="6F5B34C9" w14:textId="66316656" w:rsidR="00A8665D" w:rsidRPr="00A8665D" w:rsidRDefault="00A8665D" w:rsidP="00A8665D">
      <w:pPr>
        <w:pStyle w:val="Flietext"/>
        <w:rPr>
          <w:b/>
          <w:bCs/>
        </w:rPr>
      </w:pPr>
      <w:r w:rsidRPr="05D750D3">
        <w:rPr>
          <w:b/>
          <w:bCs/>
        </w:rPr>
        <w:lastRenderedPageBreak/>
        <w:t>Tried-and-tested multi-chamber technology</w:t>
      </w:r>
      <w:r w:rsidR="00F558BF" w:rsidRPr="05D750D3">
        <w:rPr>
          <w:b/>
          <w:bCs/>
        </w:rPr>
        <w:t xml:space="preserve"> with</w:t>
      </w:r>
      <w:r w:rsidR="00D874A1">
        <w:rPr>
          <w:b/>
          <w:bCs/>
        </w:rPr>
        <w:t xml:space="preserve"> </w:t>
      </w:r>
      <w:r w:rsidR="188FCE5B" w:rsidRPr="05D750D3">
        <w:rPr>
          <w:b/>
          <w:bCs/>
        </w:rPr>
        <w:t xml:space="preserve">a </w:t>
      </w:r>
      <w:r w:rsidRPr="05D750D3">
        <w:rPr>
          <w:b/>
          <w:bCs/>
        </w:rPr>
        <w:t>new energy source</w:t>
      </w:r>
    </w:p>
    <w:p w14:paraId="54F02A41" w14:textId="0FBBDB2C" w:rsidR="00B71F0A" w:rsidRDefault="00AF5B07" w:rsidP="00A8665D">
      <w:pPr>
        <w:pStyle w:val="Flietext"/>
      </w:pPr>
      <w:r>
        <w:t xml:space="preserve">For the electric design, Dürr CTS is </w:t>
      </w:r>
      <w:r w:rsidR="7CB5AF12">
        <w:t>retaining</w:t>
      </w:r>
      <w:r>
        <w:t xml:space="preserve"> the tried-and-tested multi-chamber systems and replacing the gas-powered burner systems with electric heating elements. The basic principle of the thermal process therefore remains the same</w:t>
      </w:r>
      <w:r w:rsidR="64B65358">
        <w:t>:</w:t>
      </w:r>
      <w:r>
        <w:t xml:space="preserve"> minimizing volatile organic compounds (VOC), hazardous air pollutants (HAPs), and odors in the process air through oxidation, in accordance with legal requirements. The result: the same purification performance, no open flames, and therefore no thermal NO</w:t>
      </w:r>
      <w:r w:rsidRPr="05D750D3">
        <w:rPr>
          <w:rFonts w:ascii="Arial" w:hAnsi="Arial"/>
        </w:rPr>
        <w:t>ₓ</w:t>
      </w:r>
      <w:r>
        <w:t xml:space="preserve"> and no operational CO</w:t>
      </w:r>
      <w:r w:rsidRPr="05D750D3">
        <w:rPr>
          <w:rFonts w:ascii="Cambria Math" w:hAnsi="Cambria Math"/>
        </w:rPr>
        <w:t>₂</w:t>
      </w:r>
      <w:r>
        <w:t xml:space="preserve"> emissions from the </w:t>
      </w:r>
      <w:r w:rsidR="00385240">
        <w:t xml:space="preserve">operation of the </w:t>
      </w:r>
      <w:r>
        <w:t xml:space="preserve">exhaust </w:t>
      </w:r>
      <w:r w:rsidR="00317F40">
        <w:t xml:space="preserve">air </w:t>
      </w:r>
      <w:r>
        <w:t xml:space="preserve">purification system. </w:t>
      </w:r>
    </w:p>
    <w:p w14:paraId="6EAD26CC" w14:textId="7AD8B42E" w:rsidR="00A8665D" w:rsidRPr="00A8665D" w:rsidRDefault="001623D3" w:rsidP="00A8665D">
      <w:pPr>
        <w:pStyle w:val="Flietext"/>
      </w:pPr>
      <w:r>
        <w:t>“We have installed more than 5,000 RTO systems worldwide in the past 30 years, including 600 electric versions of the Oxi.X RV flameless, single-bed exhaust gas purification system. With the changes in the political environment since 2022 and the resulting increase in the costs of primary energy sources, we have taken the next big evolutionary step by becoming the first provider to offer all our RTO designs in an electrified version,” says Carsten Walddörfer, Manager Product Management at Dürr CTS.</w:t>
      </w:r>
      <w:r>
        <w:br/>
      </w:r>
    </w:p>
    <w:p w14:paraId="03B647AA" w14:textId="77777777" w:rsidR="00A8665D" w:rsidRPr="00A8665D" w:rsidRDefault="00A8665D" w:rsidP="00982DA2">
      <w:pPr>
        <w:pStyle w:val="Flietext"/>
        <w:rPr>
          <w:b/>
          <w:bCs/>
        </w:rPr>
      </w:pPr>
      <w:r>
        <w:rPr>
          <w:b/>
        </w:rPr>
        <w:t>The right system for every process step</w:t>
      </w:r>
    </w:p>
    <w:p w14:paraId="054D4A60" w14:textId="042474AF" w:rsidR="008D6860" w:rsidRDefault="008D6860">
      <w:pPr>
        <w:pStyle w:val="Flietext"/>
      </w:pPr>
      <w:r>
        <w:t xml:space="preserve">The requirements along industrial production processes vary significantly: volumetric flows and pollutant concentrations in the paint booth are high during surface coating of bodies but drop significantly during the subsequent drying step. The extended RTO range permits the targeted handling of exhaust air flows with different characteristics </w:t>
      </w:r>
      <w:r w:rsidR="051D7D84">
        <w:t>using</w:t>
      </w:r>
      <w:r>
        <w:t xml:space="preserve"> the optimal system solution for each </w:t>
      </w:r>
      <w:r w:rsidR="45EBBD52">
        <w:t>application</w:t>
      </w:r>
      <w:r>
        <w:t>. The tried-and-tested Oxi.X RV remains the right solution for low initial loads, while other series are designed for medium to high throughputs and pollutant requirements such as corrosion, condensation, or dust. In this way, each section of a production line can be designed with the best technology for optimum economy.</w:t>
      </w:r>
    </w:p>
    <w:p w14:paraId="0C90C506" w14:textId="77777777" w:rsidR="008D6860" w:rsidRDefault="008D6860" w:rsidP="00A8665D">
      <w:pPr>
        <w:pStyle w:val="Flietext"/>
      </w:pPr>
    </w:p>
    <w:p w14:paraId="360F6854" w14:textId="77777777" w:rsidR="002B10D3" w:rsidRDefault="002B10D3" w:rsidP="00A8665D">
      <w:pPr>
        <w:pStyle w:val="Flietext"/>
        <w:rPr>
          <w:b/>
          <w:bCs/>
        </w:rPr>
      </w:pPr>
      <w:r>
        <w:rPr>
          <w:b/>
        </w:rPr>
        <w:t>Ceramic heating elements for corrosive exhaust gases</w:t>
      </w:r>
    </w:p>
    <w:p w14:paraId="299827AC" w14:textId="29B56A4F" w:rsidR="00EC7A7B" w:rsidRDefault="005E75D6" w:rsidP="00A8665D">
      <w:pPr>
        <w:pStyle w:val="Flietext"/>
      </w:pPr>
      <w:r>
        <w:t xml:space="preserve">Up to now, electric RTOs have reached their design limits when dealing with corrosive exhaust gases, as metallic heating elements wear out quickly when exposed to aggressive media, such as </w:t>
      </w:r>
      <w:r w:rsidR="73E262C8">
        <w:t xml:space="preserve">those </w:t>
      </w:r>
      <w:r>
        <w:t xml:space="preserve">found in processes involving halogen compounds. To counteract this, Dürr CTS provides the option of equipping the electric variant with ceramic heating elements. Ceramic materials </w:t>
      </w:r>
      <w:r>
        <w:lastRenderedPageBreak/>
        <w:t>can withstand even highly corrosive exhaust materials over the long term, ensuring reliable production under challenging conditions.</w:t>
      </w:r>
    </w:p>
    <w:p w14:paraId="4BF44F59" w14:textId="77777777" w:rsidR="008D3B86" w:rsidRDefault="008D3B86" w:rsidP="00A8665D">
      <w:pPr>
        <w:pStyle w:val="Flietext"/>
      </w:pPr>
    </w:p>
    <w:p w14:paraId="079609E3" w14:textId="77777777" w:rsidR="00A8665D" w:rsidRPr="00A8665D" w:rsidRDefault="00A8665D" w:rsidP="005E52AC">
      <w:pPr>
        <w:pStyle w:val="Flietext"/>
        <w:rPr>
          <w:b/>
          <w:bCs/>
        </w:rPr>
      </w:pPr>
      <w:r>
        <w:rPr>
          <w:b/>
        </w:rPr>
        <w:t>Independence from gas and flexibility in energy sources</w:t>
      </w:r>
    </w:p>
    <w:p w14:paraId="6ECBDAC7" w14:textId="49E656EF" w:rsidR="008F6664" w:rsidRDefault="000F170C" w:rsidP="00A8665D">
      <w:pPr>
        <w:pStyle w:val="Flietext"/>
      </w:pPr>
      <w:r>
        <w:t>With this expansion of its product range, Dürr CTS is responding to growing demand that is primarily driven in the automotive industry by two objectives: lowering CO</w:t>
      </w:r>
      <w:r w:rsidRPr="05D750D3">
        <w:rPr>
          <w:rFonts w:ascii="Cambria Math" w:hAnsi="Cambria Math"/>
        </w:rPr>
        <w:t>₂</w:t>
      </w:r>
      <w:r>
        <w:t xml:space="preserve"> emissions and facilitating independence from gas supplies. Electric RTOs meet both these requirements at the same time, provided the electricity used </w:t>
      </w:r>
      <w:r w:rsidR="783FDEC6">
        <w:t>comes</w:t>
      </w:r>
      <w:r>
        <w:t xml:space="preserve"> from renewable sources. </w:t>
      </w:r>
    </w:p>
    <w:p w14:paraId="4B755467" w14:textId="598FEBBE" w:rsidR="00CD25B0" w:rsidRPr="00A8665D" w:rsidRDefault="007923E9" w:rsidP="00A8665D">
      <w:pPr>
        <w:pStyle w:val="Flietext"/>
      </w:pPr>
      <w:r>
        <w:t>In addition, companies can benefit from dynamic electricity rates, especially when combined with their own solar panels and battery storage. For existing systems, Dürr CTS offers electrically heated retrofit solutions. Newly installed systems can also be designed to retain the option of switching between gas- and electricity-powered operation in the future – an option that will gain in importance should CO</w:t>
      </w:r>
      <w:r>
        <w:rPr>
          <w:rFonts w:ascii="Cambria Math" w:hAnsi="Cambria Math"/>
        </w:rPr>
        <w:t>₂</w:t>
      </w:r>
      <w:r>
        <w:t xml:space="preserve"> prices continue to rise.</w:t>
      </w:r>
    </w:p>
    <w:p w14:paraId="48FE42D0" w14:textId="77777777" w:rsidR="00FA623C" w:rsidRDefault="00FA623C" w:rsidP="008B158F">
      <w:pPr>
        <w:pStyle w:val="Flietext"/>
      </w:pPr>
    </w:p>
    <w:p w14:paraId="314694AE" w14:textId="77777777" w:rsidR="00FD66D6" w:rsidRPr="000B59DA" w:rsidRDefault="00FD66D6" w:rsidP="008B158F">
      <w:pPr>
        <w:pStyle w:val="Flietext"/>
      </w:pPr>
    </w:p>
    <w:p w14:paraId="17698E86" w14:textId="05FDA27C" w:rsidR="008B158F" w:rsidRDefault="008B158F" w:rsidP="008B158F">
      <w:pPr>
        <w:pStyle w:val="Flietext"/>
      </w:pPr>
    </w:p>
    <w:p w14:paraId="183BC16D" w14:textId="1C0CE7FC" w:rsidR="00D564F7" w:rsidRPr="00E23539" w:rsidRDefault="00D564F7" w:rsidP="008B158F">
      <w:pPr>
        <w:pStyle w:val="Flietext"/>
      </w:pPr>
      <w:r>
        <w:rPr>
          <w:noProof/>
        </w:rPr>
        <w:drawing>
          <wp:inline distT="0" distB="0" distL="0" distR="0" wp14:anchorId="362C6BFD" wp14:editId="0037B03D">
            <wp:extent cx="4928235" cy="3285490"/>
            <wp:effectExtent l="0" t="0" r="5715" b="0"/>
            <wp:docPr id="901660736" name="Grafik 1" descr="Ein Bild, das Im Haus, Stahl, Industrie, Fabrik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1660736" name="Grafik 1" descr="Ein Bild, das Im Haus, Stahl, Industrie, Fabrik enthält.&#10;&#10;KI-generierte Inhalte können fehlerhaft sein."/>
                    <pic:cNvPicPr>
                      <a:picLocks noChangeAspect="1" noChangeArrowheads="1"/>
                    </pic:cNvPicPr>
                  </pic:nvPicPr>
                  <pic:blipFill>
                    <a:blip r:embed="rId11" cstate="print">
                      <a:extLst>
                        <a:ext uri="{28A0092B-C50C-407E-A947-70E740481C1C}">
                          <a14:useLocalDpi xmlns:a14="http://schemas.microsoft.com/office/drawing/2010/main"/>
                        </a:ext>
                      </a:extLst>
                    </a:blip>
                    <a:srcRect/>
                    <a:stretch>
                      <a:fillRect/>
                    </a:stretch>
                  </pic:blipFill>
                  <pic:spPr bwMode="auto">
                    <a:xfrm>
                      <a:off x="0" y="0"/>
                      <a:ext cx="4928235" cy="3285490"/>
                    </a:xfrm>
                    <a:prstGeom prst="rect">
                      <a:avLst/>
                    </a:prstGeom>
                    <a:noFill/>
                    <a:ln>
                      <a:noFill/>
                    </a:ln>
                  </pic:spPr>
                </pic:pic>
              </a:graphicData>
            </a:graphic>
          </wp:inline>
        </w:drawing>
      </w:r>
    </w:p>
    <w:p w14:paraId="02482633" w14:textId="339D2BC1" w:rsidR="000C3716" w:rsidRDefault="00F60B0B" w:rsidP="006669BA">
      <w:pPr>
        <w:pStyle w:val="Abbildung"/>
      </w:pPr>
      <w:r>
        <w:rPr>
          <w:rStyle w:val="Fettung"/>
        </w:rPr>
        <w:t>Photo 1</w:t>
      </w:r>
      <w:r>
        <w:t>: Heating an RTO system electrically enables CO</w:t>
      </w:r>
      <w:r>
        <w:rPr>
          <w:vertAlign w:val="subscript"/>
        </w:rPr>
        <w:t>2</w:t>
      </w:r>
      <w:r>
        <w:t>-neutral operation without fossil fuels</w:t>
      </w:r>
    </w:p>
    <w:p w14:paraId="58B751D8" w14:textId="77777777" w:rsidR="00406D2A" w:rsidRPr="00F46119" w:rsidRDefault="00406D2A" w:rsidP="00406D2A">
      <w:pPr>
        <w:rPr>
          <w:b/>
        </w:rPr>
      </w:pPr>
      <w:r w:rsidRPr="00F46119">
        <w:rPr>
          <w:b/>
        </w:rPr>
        <w:lastRenderedPageBreak/>
        <w:t>About Dürr</w:t>
      </w:r>
      <w:r>
        <w:rPr>
          <w:b/>
        </w:rPr>
        <w:t xml:space="preserve"> CTS</w:t>
      </w:r>
    </w:p>
    <w:p w14:paraId="0BCBB1AD" w14:textId="77777777" w:rsidR="00406D2A" w:rsidRPr="00C21D0D" w:rsidRDefault="00406D2A" w:rsidP="00406D2A">
      <w:pPr>
        <w:spacing w:line="240" w:lineRule="auto"/>
        <w:rPr>
          <w:rFonts w:cs="Arial"/>
          <w:color w:val="auto"/>
          <w:sz w:val="18"/>
          <w:szCs w:val="18"/>
          <w:lang w:eastAsia="ja-JP"/>
        </w:rPr>
      </w:pPr>
      <w:r w:rsidRPr="00C21D0D">
        <w:rPr>
          <w:rFonts w:cs="Arial"/>
          <w:color w:val="auto"/>
          <w:sz w:val="18"/>
          <w:szCs w:val="18"/>
          <w:lang w:eastAsia="ja-JP"/>
        </w:rPr>
        <w:t xml:space="preserve">Dürr CTS (Clean Technology Systems) is a global leader in environmental technology for industrial applications. The company designs and delivers customized solutions for air pollution control, noise abatement, and decentralized power generation from waste heat. </w:t>
      </w:r>
    </w:p>
    <w:p w14:paraId="206BE409" w14:textId="77777777" w:rsidR="00406D2A" w:rsidRPr="00C21D0D" w:rsidRDefault="00406D2A" w:rsidP="00406D2A">
      <w:pPr>
        <w:spacing w:line="240" w:lineRule="auto"/>
        <w:rPr>
          <w:rFonts w:cs="Arial"/>
          <w:color w:val="auto"/>
          <w:sz w:val="18"/>
          <w:szCs w:val="18"/>
          <w:lang w:eastAsia="ja-JP"/>
        </w:rPr>
      </w:pPr>
    </w:p>
    <w:p w14:paraId="6617EADC" w14:textId="77777777" w:rsidR="00406D2A" w:rsidRPr="00C21D0D" w:rsidRDefault="00406D2A" w:rsidP="00406D2A">
      <w:pPr>
        <w:spacing w:line="240" w:lineRule="auto"/>
        <w:rPr>
          <w:rFonts w:cs="Arial"/>
          <w:color w:val="auto"/>
          <w:sz w:val="18"/>
          <w:szCs w:val="18"/>
          <w:lang w:eastAsia="ja-JP"/>
        </w:rPr>
      </w:pPr>
      <w:r w:rsidRPr="00C21D0D">
        <w:rPr>
          <w:rFonts w:cs="Arial"/>
          <w:color w:val="auto"/>
          <w:sz w:val="18"/>
          <w:szCs w:val="18"/>
          <w:lang w:eastAsia="ja-JP"/>
        </w:rPr>
        <w:t>With approximately 1,300 employees across 12 countries, Dürr CTS supports customers worldwide in reducing emissions, improving energy efficiency, and making production more sustainable.</w:t>
      </w:r>
    </w:p>
    <w:p w14:paraId="3E99DF9A" w14:textId="77777777" w:rsidR="00406D2A" w:rsidRPr="00C21D0D" w:rsidRDefault="00406D2A" w:rsidP="00406D2A">
      <w:pPr>
        <w:spacing w:line="240" w:lineRule="auto"/>
        <w:rPr>
          <w:rFonts w:cs="Arial"/>
          <w:color w:val="auto"/>
          <w:sz w:val="18"/>
          <w:szCs w:val="18"/>
          <w:lang w:eastAsia="ja-JP"/>
        </w:rPr>
      </w:pPr>
      <w:r w:rsidRPr="00C21D0D">
        <w:rPr>
          <w:rFonts w:cs="Arial"/>
          <w:color w:val="auto"/>
          <w:sz w:val="18"/>
          <w:szCs w:val="18"/>
          <w:lang w:eastAsia="ja-JP"/>
        </w:rPr>
        <w:t xml:space="preserve"> </w:t>
      </w:r>
    </w:p>
    <w:p w14:paraId="3023DD14" w14:textId="77777777" w:rsidR="00406D2A" w:rsidRPr="00C21D0D" w:rsidRDefault="00406D2A" w:rsidP="00406D2A">
      <w:pPr>
        <w:spacing w:line="240" w:lineRule="auto"/>
        <w:rPr>
          <w:rFonts w:cs="Arial"/>
          <w:color w:val="auto"/>
          <w:sz w:val="18"/>
          <w:szCs w:val="18"/>
          <w:lang w:eastAsia="ja-JP"/>
        </w:rPr>
      </w:pPr>
      <w:r w:rsidRPr="00C21D0D">
        <w:rPr>
          <w:rFonts w:cs="Arial"/>
          <w:color w:val="auto"/>
          <w:sz w:val="18"/>
          <w:szCs w:val="18"/>
          <w:lang w:eastAsia="ja-JP"/>
        </w:rPr>
        <w:t xml:space="preserve">With more than 60 years of experience in industrial environmental technology, Dürr CTS was formerly part of the Dürr Group. In 2024, Dürr CTS generated annual revenue of more than 400 million euros. Since November 2025, the company has operated independently. Ownership is divided between Stellex Capital Management (75 percent) and the Dürr Group (25 percent). </w:t>
      </w:r>
    </w:p>
    <w:p w14:paraId="6AE522B4" w14:textId="77777777" w:rsidR="00406D2A" w:rsidRDefault="00406D2A" w:rsidP="00406D2A">
      <w:pPr>
        <w:spacing w:line="280" w:lineRule="atLeast"/>
        <w:rPr>
          <w:rStyle w:val="Fettung"/>
        </w:rPr>
      </w:pPr>
    </w:p>
    <w:p w14:paraId="73713671" w14:textId="77777777" w:rsidR="00406D2A" w:rsidRPr="00F46119" w:rsidRDefault="00406D2A" w:rsidP="00406D2A">
      <w:pPr>
        <w:spacing w:line="280" w:lineRule="atLeast"/>
        <w:rPr>
          <w:rStyle w:val="Fettung"/>
        </w:rPr>
      </w:pPr>
      <w:r w:rsidRPr="00F46119">
        <w:rPr>
          <w:rStyle w:val="Fettung"/>
        </w:rPr>
        <w:t>Contact</w:t>
      </w:r>
    </w:p>
    <w:p w14:paraId="59429259" w14:textId="77777777" w:rsidR="00406D2A" w:rsidRPr="00EF3F9C" w:rsidRDefault="00406D2A" w:rsidP="00406D2A">
      <w:pPr>
        <w:tabs>
          <w:tab w:val="left" w:pos="0"/>
          <w:tab w:val="left" w:pos="851"/>
          <w:tab w:val="left" w:pos="4253"/>
        </w:tabs>
        <w:spacing w:line="276" w:lineRule="auto"/>
        <w:ind w:right="284"/>
        <w:outlineLvl w:val="0"/>
        <w:rPr>
          <w:rFonts w:cs="Arial"/>
          <w:sz w:val="18"/>
          <w:szCs w:val="20"/>
        </w:rPr>
      </w:pPr>
      <w:r w:rsidRPr="00EF3F9C">
        <w:rPr>
          <w:rFonts w:cs="Arial"/>
          <w:sz w:val="18"/>
          <w:szCs w:val="20"/>
        </w:rPr>
        <w:t>Dürr CTS GmbH</w:t>
      </w:r>
    </w:p>
    <w:p w14:paraId="69F53F90" w14:textId="77777777" w:rsidR="00406D2A" w:rsidRPr="00EF3F9C" w:rsidRDefault="00406D2A" w:rsidP="00406D2A">
      <w:pPr>
        <w:tabs>
          <w:tab w:val="left" w:pos="0"/>
          <w:tab w:val="left" w:pos="851"/>
          <w:tab w:val="left" w:pos="4253"/>
        </w:tabs>
        <w:spacing w:line="276" w:lineRule="auto"/>
        <w:ind w:right="284"/>
        <w:rPr>
          <w:rFonts w:cs="Arial"/>
          <w:sz w:val="18"/>
          <w:szCs w:val="20"/>
        </w:rPr>
      </w:pPr>
      <w:r w:rsidRPr="00EF3F9C">
        <w:rPr>
          <w:rFonts w:cs="Arial"/>
          <w:sz w:val="18"/>
          <w:szCs w:val="20"/>
        </w:rPr>
        <w:t>Global Marketing</w:t>
      </w:r>
    </w:p>
    <w:p w14:paraId="00947259" w14:textId="77777777" w:rsidR="00406D2A" w:rsidRPr="00EF3F9C" w:rsidRDefault="00406D2A" w:rsidP="00406D2A">
      <w:pPr>
        <w:tabs>
          <w:tab w:val="left" w:pos="0"/>
          <w:tab w:val="left" w:pos="851"/>
          <w:tab w:val="left" w:pos="4253"/>
        </w:tabs>
        <w:spacing w:line="276" w:lineRule="auto"/>
        <w:ind w:right="284"/>
        <w:rPr>
          <w:rFonts w:cs="Arial"/>
          <w:sz w:val="18"/>
          <w:szCs w:val="20"/>
          <w:lang w:val="it-IT"/>
        </w:rPr>
      </w:pPr>
      <w:r w:rsidRPr="00EF3F9C">
        <w:rPr>
          <w:rFonts w:cs="Arial"/>
          <w:sz w:val="18"/>
          <w:szCs w:val="20"/>
          <w:lang w:val="it-IT"/>
        </w:rPr>
        <w:t>E-mail: info@cts-durr.com</w:t>
      </w:r>
    </w:p>
    <w:p w14:paraId="59F37D8C" w14:textId="77777777" w:rsidR="00406D2A" w:rsidRPr="00EF3F9C" w:rsidRDefault="00406D2A" w:rsidP="00406D2A">
      <w:pPr>
        <w:tabs>
          <w:tab w:val="left" w:pos="0"/>
          <w:tab w:val="left" w:pos="851"/>
          <w:tab w:val="left" w:pos="4253"/>
        </w:tabs>
        <w:spacing w:line="276" w:lineRule="auto"/>
        <w:ind w:right="284"/>
        <w:rPr>
          <w:rFonts w:cs="Arial"/>
          <w:sz w:val="18"/>
          <w:szCs w:val="20"/>
          <w:lang w:val="it-IT"/>
        </w:rPr>
      </w:pPr>
      <w:hyperlink r:id="rId12" w:history="1">
        <w:r w:rsidRPr="00EF3F9C">
          <w:rPr>
            <w:rStyle w:val="Hyperlink"/>
            <w:rFonts w:cs="Arial"/>
            <w:sz w:val="18"/>
            <w:szCs w:val="20"/>
            <w:lang w:val="it-IT"/>
          </w:rPr>
          <w:t>www.cts-durr.com</w:t>
        </w:r>
      </w:hyperlink>
      <w:r w:rsidRPr="00EF3F9C">
        <w:rPr>
          <w:rFonts w:cs="Arial"/>
          <w:sz w:val="18"/>
          <w:szCs w:val="20"/>
          <w:lang w:val="it-IT"/>
        </w:rPr>
        <w:t xml:space="preserve"> </w:t>
      </w:r>
    </w:p>
    <w:p w14:paraId="1164672C" w14:textId="77777777" w:rsidR="00406D2A" w:rsidRPr="00406D2A" w:rsidRDefault="00406D2A" w:rsidP="00406D2A">
      <w:pPr>
        <w:pStyle w:val="Flietext"/>
      </w:pPr>
    </w:p>
    <w:sectPr w:rsidR="00406D2A" w:rsidRPr="00406D2A" w:rsidSect="00B143FE">
      <w:headerReference w:type="even" r:id="rId13"/>
      <w:headerReference w:type="default" r:id="rId14"/>
      <w:footerReference w:type="even" r:id="rId15"/>
      <w:footerReference w:type="default" r:id="rId16"/>
      <w:headerReference w:type="first" r:id="rId17"/>
      <w:footerReference w:type="first" r:id="rId18"/>
      <w:pgSz w:w="11900" w:h="16840"/>
      <w:pgMar w:top="3515" w:right="2778" w:bottom="1701" w:left="1361" w:header="794" w:footer="83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8DF5A" w14:textId="77777777" w:rsidR="00766F48" w:rsidRDefault="00766F48" w:rsidP="00D9165E">
      <w:r>
        <w:separator/>
      </w:r>
    </w:p>
  </w:endnote>
  <w:endnote w:type="continuationSeparator" w:id="0">
    <w:p w14:paraId="24486C01" w14:textId="77777777" w:rsidR="00766F48" w:rsidRDefault="00766F48" w:rsidP="00D9165E">
      <w:r>
        <w:continuationSeparator/>
      </w:r>
    </w:p>
  </w:endnote>
  <w:endnote w:type="continuationNotice" w:id="1">
    <w:p w14:paraId="6058EE42" w14:textId="77777777" w:rsidR="00766F48" w:rsidRDefault="00766F4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Textkörper)">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 w:name="Times New Roman (Textkörper CS)">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Minion Pro">
    <w:altName w:val="Cambria"/>
    <w:charset w:val="00"/>
    <w:family w:val="auto"/>
    <w:pitch w:val="default"/>
    <w:sig w:usb0="00000000" w:usb1="00000000"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13FAF" w14:textId="6E5DE990" w:rsidR="00960D2E" w:rsidRDefault="00C21D0D">
    <w:pPr>
      <w:pStyle w:val="Fuzeile"/>
    </w:pPr>
    <w:r>
      <w:rPr>
        <w:lang w:val="de-DE" w:eastAsia="zh-CN"/>
      </w:rPr>
      <mc:AlternateContent>
        <mc:Choice Requires="wps">
          <w:drawing>
            <wp:anchor distT="0" distB="0" distL="0" distR="0" simplePos="0" relativeHeight="251658245" behindDoc="0" locked="0" layoutInCell="1" allowOverlap="1" wp14:anchorId="23D62B21" wp14:editId="165AA4EE">
              <wp:simplePos x="635" y="635"/>
              <wp:positionH relativeFrom="page">
                <wp:align>center</wp:align>
              </wp:positionH>
              <wp:positionV relativeFrom="page">
                <wp:align>bottom</wp:align>
              </wp:positionV>
              <wp:extent cx="862965" cy="400050"/>
              <wp:effectExtent l="0" t="0" r="13335" b="0"/>
              <wp:wrapNone/>
              <wp:docPr id="2128751196" name="Textfeld 2" descr="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62965" cy="400050"/>
                      </a:xfrm>
                      <a:prstGeom prst="rect">
                        <a:avLst/>
                      </a:prstGeom>
                      <a:noFill/>
                      <a:ln>
                        <a:noFill/>
                      </a:ln>
                    </wps:spPr>
                    <wps:txbx>
                      <w:txbxContent>
                        <w:p w14:paraId="6A2D9E60" w14:textId="7321BE23" w:rsidR="00C21D0D" w:rsidRPr="00C21D0D" w:rsidRDefault="00C21D0D" w:rsidP="00C21D0D">
                          <w:pPr>
                            <w:rPr>
                              <w:rFonts w:ascii="Calibri" w:eastAsia="Calibri" w:hAnsi="Calibri" w:cs="Calibri"/>
                              <w:noProof/>
                              <w:sz w:val="20"/>
                              <w:szCs w:val="20"/>
                            </w:rPr>
                          </w:pPr>
                          <w:r>
                            <w:rPr>
                              <w:rFonts w:ascii="Calibri" w:hAnsi="Calibri"/>
                              <w:sz w:val="20"/>
                            </w:rPr>
                            <w:t>Internal use 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3D62B21" id="_x0000_t202" coordsize="21600,21600" o:spt="202" path="m,l,21600r21600,l21600,xe">
              <v:stroke joinstyle="miter"/>
              <v:path gradientshapeok="t" o:connecttype="rect"/>
            </v:shapetype>
            <v:shape id="Textfeld 2" o:spid="_x0000_s1027" type="#_x0000_t202" alt="Internal use only" style="position:absolute;margin-left:0;margin-top:0;width:67.95pt;height:31.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" filled="f" stroked="f">
              <v:textbox style="mso-fit-shape-to-text:t" inset="0,0,0,15pt">
                <w:txbxContent>
                  <w:p w14:paraId="6A2D9E60" w14:textId="7321BE23" w:rsidR="00C21D0D" w:rsidRPr="00C21D0D" w:rsidRDefault="00C21D0D" w:rsidP="00C21D0D">
                    <w:pPr>
                      <w:rPr>
                        <w:rFonts w:ascii="Calibri" w:eastAsia="Calibri" w:hAnsi="Calibri" w:cs="Calibri"/>
                        <w:noProof/>
                        <w:sz w:val="20"/>
                        <w:szCs w:val="20"/>
                      </w:rPr>
                    </w:pPr>
                    <w:r>
                      <w:rPr>
                        <w:rFonts w:ascii="Calibri" w:hAnsi="Calibri"/>
                        <w:sz w:val="20"/>
                      </w:rPr>
                      <w:t>Internal use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A6E5A" w14:textId="375F8DEA" w:rsidR="00B143FE" w:rsidRPr="00FA5FBE" w:rsidRDefault="00FA5FBE" w:rsidP="00FA5FBE">
    <w:pPr>
      <w:pStyle w:val="Kopfzeile"/>
    </w:pPr>
    <w:r w:rsidRPr="005218C8">
      <w:fldChar w:fldCharType="begin"/>
    </w:r>
    <w:r w:rsidRPr="005218C8">
      <w:instrText xml:space="preserve"> IF  \* MERGEFORMAT </w:instrText>
    </w:r>
    <w:fldSimple w:instr="NUMPAGES  \* MERGEFORMAT">
      <w:r w:rsidR="0084729B">
        <w:instrText>4</w:instrText>
      </w:r>
    </w:fldSimple>
    <w:r w:rsidRPr="005218C8">
      <w:instrText>&gt;"1" "</w:instrText>
    </w:r>
    <w:r w:rsidRPr="005218C8">
      <w:fldChar w:fldCharType="begin"/>
    </w:r>
    <w:r w:rsidRPr="005218C8">
      <w:instrText xml:space="preserve"> PAGE  \* MERGEFORMAT </w:instrText>
    </w:r>
    <w:r w:rsidRPr="005218C8">
      <w:fldChar w:fldCharType="separate"/>
    </w:r>
    <w:r w:rsidR="0084729B">
      <w:instrText>4</w:instrText>
    </w:r>
    <w:r w:rsidRPr="005218C8">
      <w:fldChar w:fldCharType="end"/>
    </w:r>
    <w:r w:rsidRPr="005218C8">
      <w:instrText>/</w:instrText>
    </w:r>
    <w:fldSimple w:instr="NUMPAGES  \* MERGEFORMAT">
      <w:r w:rsidR="0084729B">
        <w:instrText>4</w:instrText>
      </w:r>
    </w:fldSimple>
    <w:r w:rsidRPr="005218C8">
      <w:instrText>" "</w:instrText>
    </w:r>
    <w:r w:rsidRPr="005218C8">
      <w:fldChar w:fldCharType="separate"/>
    </w:r>
    <w:r w:rsidR="0084729B">
      <w:t>4</w:t>
    </w:r>
    <w:r w:rsidR="0084729B" w:rsidRPr="005218C8">
      <w:t>/</w:t>
    </w:r>
    <w:r w:rsidR="0084729B">
      <w:t>4</w:t>
    </w:r>
    <w:r w:rsidRPr="005218C8">
      <w:fldChar w:fldCharType="end"/>
    </w:r>
    <w:r>
      <w:tab/>
      <w:t>Press release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2977D" w14:textId="16A6DB0E" w:rsidR="00B143FE" w:rsidRPr="005218C8" w:rsidRDefault="00B143FE" w:rsidP="00EB19AD">
    <w:pPr>
      <w:pStyle w:val="Kopfzeile"/>
    </w:pPr>
    <w:r w:rsidRPr="005218C8">
      <w:fldChar w:fldCharType="begin"/>
    </w:r>
    <w:r w:rsidRPr="005218C8">
      <w:instrText xml:space="preserve"> IF  \* MERGEFORMAT </w:instrText>
    </w:r>
    <w:fldSimple w:instr="NUMPAGES  \* MERGEFORMAT">
      <w:r w:rsidR="00EF3F9C">
        <w:instrText>4</w:instrText>
      </w:r>
    </w:fldSimple>
    <w:r w:rsidRPr="005218C8">
      <w:instrText>&gt;"1" "</w:instrText>
    </w:r>
    <w:r w:rsidRPr="005218C8">
      <w:fldChar w:fldCharType="begin"/>
    </w:r>
    <w:r w:rsidRPr="005218C8">
      <w:instrText xml:space="preserve"> PAGE  \* MERGEFORMAT </w:instrText>
    </w:r>
    <w:r w:rsidRPr="005218C8">
      <w:fldChar w:fldCharType="separate"/>
    </w:r>
    <w:r w:rsidR="00EF3F9C">
      <w:instrText>1</w:instrText>
    </w:r>
    <w:r w:rsidRPr="005218C8">
      <w:fldChar w:fldCharType="end"/>
    </w:r>
    <w:r w:rsidRPr="005218C8">
      <w:instrText>/</w:instrText>
    </w:r>
    <w:fldSimple w:instr="NUMPAGES  \* MERGEFORMAT">
      <w:r w:rsidR="00EF3F9C">
        <w:instrText>4</w:instrText>
      </w:r>
    </w:fldSimple>
    <w:r w:rsidRPr="005218C8">
      <w:instrText>" "</w:instrText>
    </w:r>
    <w:r w:rsidRPr="005218C8">
      <w:fldChar w:fldCharType="separate"/>
    </w:r>
    <w:r w:rsidR="00EF3F9C">
      <w:t>1</w:t>
    </w:r>
    <w:r w:rsidR="00EF3F9C" w:rsidRPr="005218C8">
      <w:t>/</w:t>
    </w:r>
    <w:r w:rsidR="00EF3F9C">
      <w:t>4</w:t>
    </w:r>
    <w:r w:rsidRPr="005218C8">
      <w:fldChar w:fldCharType="end"/>
    </w:r>
    <w:r>
      <w:tab/>
      <w:t>Press release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21388" w14:textId="77777777" w:rsidR="00766F48" w:rsidRDefault="00766F48" w:rsidP="00D9165E">
      <w:r>
        <w:separator/>
      </w:r>
    </w:p>
  </w:footnote>
  <w:footnote w:type="continuationSeparator" w:id="0">
    <w:p w14:paraId="65462451" w14:textId="77777777" w:rsidR="00766F48" w:rsidRDefault="00766F48" w:rsidP="00D9165E">
      <w:r>
        <w:continuationSeparator/>
      </w:r>
    </w:p>
  </w:footnote>
  <w:footnote w:type="continuationNotice" w:id="1">
    <w:p w14:paraId="53E31268" w14:textId="77777777" w:rsidR="00766F48" w:rsidRDefault="00766F4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F5F58" w14:textId="77777777" w:rsidR="002E2BF8" w:rsidRDefault="002E2BF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E6D2B" w14:textId="46803A5B" w:rsidR="00B143FE" w:rsidRPr="00F73F1D" w:rsidRDefault="00A5700C" w:rsidP="005218C8">
    <w:pPr>
      <w:pStyle w:val="Kopfzeile"/>
    </w:pPr>
    <w:r>
      <w:rPr>
        <w:lang w:val="de-DE" w:eastAsia="zh-CN"/>
      </w:rPr>
      <mc:AlternateContent>
        <mc:Choice Requires="wps">
          <w:drawing>
            <wp:anchor distT="0" distB="0" distL="114300" distR="114300" simplePos="0" relativeHeight="251658244" behindDoc="1" locked="0" layoutInCell="1" allowOverlap="1" wp14:anchorId="7EF5C2D4" wp14:editId="0228222E">
              <wp:simplePos x="0" y="0"/>
              <wp:positionH relativeFrom="page">
                <wp:posOffset>6101715</wp:posOffset>
              </wp:positionH>
              <wp:positionV relativeFrom="page">
                <wp:posOffset>4425974</wp:posOffset>
              </wp:positionV>
              <wp:extent cx="1259840" cy="6097905"/>
              <wp:effectExtent l="0" t="0" r="10160" b="0"/>
              <wp:wrapNone/>
              <wp:docPr id="8" name="Textfeld 8"/>
              <wp:cNvGraphicFramePr/>
              <a:graphic xmlns:a="http://schemas.openxmlformats.org/drawingml/2006/main">
                <a:graphicData uri="http://schemas.microsoft.com/office/word/2010/wordprocessingShape">
                  <wps:wsp>
                    <wps:cNvSpPr txBox="1"/>
                    <wps:spPr>
                      <a:xfrm>
                        <a:off x="0" y="0"/>
                        <a:ext cx="1259840" cy="6097905"/>
                      </a:xfrm>
                      <a:prstGeom prst="rect">
                        <a:avLst/>
                      </a:prstGeom>
                      <a:noFill/>
                      <a:ln w="6350">
                        <a:noFill/>
                      </a:ln>
                    </wps:spPr>
                    <wps:txbx>
                      <w:txbxContent>
                        <w:p w14:paraId="0043FA14" w14:textId="77777777" w:rsidR="00FB219C" w:rsidRPr="00406D2A" w:rsidRDefault="00FB219C" w:rsidP="00FB219C">
                          <w:pPr>
                            <w:pStyle w:val="Kontaktdaten"/>
                            <w:rPr>
                              <w:rStyle w:val="Fettung"/>
                              <w:bCs/>
                              <w:spacing w:val="2"/>
                              <w:w w:val="100"/>
                              <w:lang w:val="de-DE"/>
                            </w:rPr>
                          </w:pPr>
                          <w:r w:rsidRPr="00406D2A">
                            <w:rPr>
                              <w:rStyle w:val="Fettung"/>
                              <w:lang w:val="de-DE"/>
                            </w:rPr>
                            <w:t>Dürr CTS GmbH</w:t>
                          </w:r>
                        </w:p>
                        <w:p w14:paraId="4ADD912E" w14:textId="77777777" w:rsidR="00FB219C" w:rsidRPr="00406D2A" w:rsidRDefault="00FB219C" w:rsidP="00FB219C">
                          <w:pPr>
                            <w:pStyle w:val="Kontaktdaten"/>
                            <w:rPr>
                              <w:lang w:val="de-DE"/>
                            </w:rPr>
                          </w:pPr>
                          <w:r w:rsidRPr="00406D2A">
                            <w:rPr>
                              <w:lang w:val="de-DE"/>
                            </w:rPr>
                            <w:t>Carl-Benz-Str. 34</w:t>
                          </w:r>
                        </w:p>
                        <w:p w14:paraId="3117693B" w14:textId="77777777" w:rsidR="00FB219C" w:rsidRPr="00406D2A" w:rsidRDefault="00FB219C" w:rsidP="00FB219C">
                          <w:pPr>
                            <w:pStyle w:val="Kontaktdaten"/>
                            <w:rPr>
                              <w:lang w:val="de-DE"/>
                            </w:rPr>
                          </w:pPr>
                          <w:r w:rsidRPr="00406D2A">
                            <w:rPr>
                              <w:lang w:val="de-DE"/>
                            </w:rPr>
                            <w:t>74321 Bietigheim-Bissingen</w:t>
                          </w:r>
                        </w:p>
                        <w:p w14:paraId="6A2CC44A" w14:textId="77777777" w:rsidR="00FB219C" w:rsidRPr="00406D2A" w:rsidRDefault="00FB219C" w:rsidP="00FB219C">
                          <w:pPr>
                            <w:pStyle w:val="Kontaktdaten"/>
                            <w:rPr>
                              <w:lang w:val="de-DE"/>
                            </w:rPr>
                          </w:pPr>
                        </w:p>
                        <w:p w14:paraId="52732C24" w14:textId="77777777" w:rsidR="00FB219C" w:rsidRPr="00406D2A" w:rsidRDefault="00FB219C" w:rsidP="00FB219C">
                          <w:pPr>
                            <w:pStyle w:val="Kontaktdaten"/>
                            <w:rPr>
                              <w:lang w:val="de-DE"/>
                            </w:rPr>
                          </w:pPr>
                          <w:r w:rsidRPr="00406D2A">
                            <w:rPr>
                              <w:lang w:val="de-DE"/>
                            </w:rPr>
                            <w:t xml:space="preserve">info@cts-durr.com </w:t>
                          </w:r>
                        </w:p>
                        <w:p w14:paraId="27713214" w14:textId="77777777" w:rsidR="00FB219C" w:rsidRPr="00406D2A" w:rsidRDefault="00FB219C" w:rsidP="00FB219C">
                          <w:pPr>
                            <w:pStyle w:val="Kontaktdaten"/>
                            <w:rPr>
                              <w:lang w:val="de-DE"/>
                            </w:rPr>
                          </w:pPr>
                          <w:r w:rsidRPr="00406D2A">
                            <w:rPr>
                              <w:lang w:val="de-DE"/>
                            </w:rPr>
                            <w:t>www.cts-durr.com</w:t>
                          </w:r>
                        </w:p>
                        <w:p w14:paraId="570B69D5" w14:textId="035F7624" w:rsidR="00B143FE" w:rsidRPr="00406D2A" w:rsidRDefault="00B143FE" w:rsidP="00EB19AD">
                          <w:pPr>
                            <w:pStyle w:val="Kontaktdaten"/>
                            <w:rPr>
                              <w:lang w:val="de-DE"/>
                            </w:rPr>
                          </w:pP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F5C2D4" id="_x0000_t202" coordsize="21600,21600" o:spt="202" path="m,l,21600r21600,l21600,xe">
              <v:stroke joinstyle="miter"/>
              <v:path gradientshapeok="t" o:connecttype="rect"/>
            </v:shapetype>
            <v:shape id="Textfeld 8" o:spid="_x0000_s1026" type="#_x0000_t202" style="position:absolute;margin-left:480.45pt;margin-top:348.5pt;width:99.2pt;height:480.15pt;z-index:-2516582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" filled="f" stroked="f" strokeweight=".5pt">
              <v:textbox inset="0,0,0,0">
                <w:txbxContent>
                  <w:p w14:paraId="0043FA14" w14:textId="77777777" w:rsidR="00FB219C" w:rsidRPr="00406D2A" w:rsidRDefault="00FB219C" w:rsidP="00FB219C">
                    <w:pPr>
                      <w:pStyle w:val="Kontaktdaten"/>
                      <w:rPr>
                        <w:rStyle w:val="Fettung"/>
                        <w:bCs/>
                        <w:spacing w:val="2"/>
                        <w:w w:val="100"/>
                        <w:lang w:val="de-DE"/>
                      </w:rPr>
                    </w:pPr>
                    <w:r w:rsidRPr="00406D2A">
                      <w:rPr>
                        <w:rStyle w:val="Fettung"/>
                        <w:lang w:val="de-DE"/>
                      </w:rPr>
                      <w:t>Dürr CTS GmbH</w:t>
                    </w:r>
                  </w:p>
                  <w:p w14:paraId="4ADD912E" w14:textId="77777777" w:rsidR="00FB219C" w:rsidRPr="00406D2A" w:rsidRDefault="00FB219C" w:rsidP="00FB219C">
                    <w:pPr>
                      <w:pStyle w:val="Kontaktdaten"/>
                      <w:rPr>
                        <w:lang w:val="de-DE"/>
                      </w:rPr>
                    </w:pPr>
                    <w:r w:rsidRPr="00406D2A">
                      <w:rPr>
                        <w:lang w:val="de-DE"/>
                      </w:rPr>
                      <w:t>Carl-Benz-Str. 34</w:t>
                    </w:r>
                  </w:p>
                  <w:p w14:paraId="3117693B" w14:textId="77777777" w:rsidR="00FB219C" w:rsidRPr="00406D2A" w:rsidRDefault="00FB219C" w:rsidP="00FB219C">
                    <w:pPr>
                      <w:pStyle w:val="Kontaktdaten"/>
                      <w:rPr>
                        <w:lang w:val="de-DE"/>
                      </w:rPr>
                    </w:pPr>
                    <w:r w:rsidRPr="00406D2A">
                      <w:rPr>
                        <w:lang w:val="de-DE"/>
                      </w:rPr>
                      <w:t>74321 Bietigheim-Bissingen</w:t>
                    </w:r>
                  </w:p>
                  <w:p w14:paraId="6A2CC44A" w14:textId="77777777" w:rsidR="00FB219C" w:rsidRPr="00406D2A" w:rsidRDefault="00FB219C" w:rsidP="00FB219C">
                    <w:pPr>
                      <w:pStyle w:val="Kontaktdaten"/>
                      <w:rPr>
                        <w:lang w:val="de-DE"/>
                      </w:rPr>
                    </w:pPr>
                  </w:p>
                  <w:p w14:paraId="52732C24" w14:textId="77777777" w:rsidR="00FB219C" w:rsidRPr="00406D2A" w:rsidRDefault="00FB219C" w:rsidP="00FB219C">
                    <w:pPr>
                      <w:pStyle w:val="Kontaktdaten"/>
                      <w:rPr>
                        <w:lang w:val="de-DE"/>
                      </w:rPr>
                    </w:pPr>
                    <w:r w:rsidRPr="00406D2A">
                      <w:rPr>
                        <w:lang w:val="de-DE"/>
                      </w:rPr>
                      <w:t xml:space="preserve">info@cts-durr.com </w:t>
                    </w:r>
                  </w:p>
                  <w:p w14:paraId="27713214" w14:textId="77777777" w:rsidR="00FB219C" w:rsidRPr="00406D2A" w:rsidRDefault="00FB219C" w:rsidP="00FB219C">
                    <w:pPr>
                      <w:pStyle w:val="Kontaktdaten"/>
                      <w:rPr>
                        <w:lang w:val="de-DE"/>
                      </w:rPr>
                    </w:pPr>
                    <w:r w:rsidRPr="00406D2A">
                      <w:rPr>
                        <w:lang w:val="de-DE"/>
                      </w:rPr>
                      <w:t>www.cts-durr.com</w:t>
                    </w:r>
                  </w:p>
                  <w:p w14:paraId="570B69D5" w14:textId="035F7624" w:rsidR="00B143FE" w:rsidRPr="00406D2A" w:rsidRDefault="00B143FE" w:rsidP="00EB19AD">
                    <w:pPr>
                      <w:pStyle w:val="Kontaktdaten"/>
                      <w:rPr>
                        <w:lang w:val="de-DE"/>
                      </w:rPr>
                    </w:pPr>
                  </w:p>
                </w:txbxContent>
              </v:textbox>
              <w10:wrap anchorx="page" anchory="page"/>
            </v:shape>
          </w:pict>
        </mc:Fallback>
      </mc:AlternateContent>
    </w:r>
    <w:r>
      <w:rPr>
        <w:lang w:val="de-DE" w:eastAsia="zh-CN"/>
      </w:rPr>
      <w:drawing>
        <wp:anchor distT="0" distB="0" distL="114300" distR="114300" simplePos="0" relativeHeight="251658242" behindDoc="0" locked="1" layoutInCell="1" allowOverlap="1" wp14:anchorId="64EE6F88" wp14:editId="404B97AA">
          <wp:simplePos x="0" y="0"/>
          <wp:positionH relativeFrom="page">
            <wp:posOffset>6101715</wp:posOffset>
          </wp:positionH>
          <wp:positionV relativeFrom="page">
            <wp:posOffset>440055</wp:posOffset>
          </wp:positionV>
          <wp:extent cx="1062000" cy="503427"/>
          <wp:effectExtent l="0" t="0" r="5080" b="508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1">
                    <a:extLst>
                      <a:ext uri="{28A0092B-C50C-407E-A947-70E740481C1C}">
                        <a14:useLocalDpi xmlns:a14="http://schemas.microsoft.com/office/drawing/2010/main" val="0"/>
                      </a:ext>
                    </a:extLst>
                  </a:blip>
                  <a:stretch>
                    <a:fillRect/>
                  </a:stretch>
                </pic:blipFill>
                <pic:spPr>
                  <a:xfrm>
                    <a:off x="0" y="0"/>
                    <a:ext cx="1062000" cy="503427"/>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5D745" w14:textId="77777777" w:rsidR="00B143FE" w:rsidRPr="005837F9" w:rsidRDefault="00B143FE" w:rsidP="005218C8">
    <w:pPr>
      <w:pStyle w:val="Kopfzeile"/>
    </w:pPr>
    <w:r>
      <w:rPr>
        <w:lang w:val="de-DE" w:eastAsia="zh-CN"/>
      </w:rPr>
      <w:drawing>
        <wp:anchor distT="0" distB="0" distL="114300" distR="114300" simplePos="0" relativeHeight="251658241" behindDoc="0" locked="0" layoutInCell="1" allowOverlap="1" wp14:anchorId="7C6FDCF8" wp14:editId="6A7CFEFE">
          <wp:simplePos x="0" y="0"/>
          <wp:positionH relativeFrom="page">
            <wp:posOffset>408940</wp:posOffset>
          </wp:positionH>
          <wp:positionV relativeFrom="page">
            <wp:posOffset>492760</wp:posOffset>
          </wp:positionV>
          <wp:extent cx="781200" cy="403200"/>
          <wp:effectExtent l="0" t="0" r="0" b="3810"/>
          <wp:wrapNone/>
          <wp:docPr id="5" name="Grafik 5" descr="Ein Bild, das Himmel, Flasch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PE.jpg"/>
                  <pic:cNvPicPr/>
                </pic:nvPicPr>
                <pic:blipFill>
                  <a:blip r:embed="rId1">
                    <a:alphaModFix/>
                    <a:extLst>
                      <a:ext uri="{28A0092B-C50C-407E-A947-70E740481C1C}">
                        <a14:useLocalDpi xmlns:a14="http://schemas.microsoft.com/office/drawing/2010/main" val="0"/>
                      </a:ext>
                    </a:extLst>
                  </a:blip>
                  <a:stretch>
                    <a:fillRect/>
                  </a:stretch>
                </pic:blipFill>
                <pic:spPr>
                  <a:xfrm>
                    <a:off x="0" y="0"/>
                    <a:ext cx="781200" cy="403200"/>
                  </a:xfrm>
                  <a:prstGeom prst="rect">
                    <a:avLst/>
                  </a:prstGeom>
                </pic:spPr>
              </pic:pic>
            </a:graphicData>
          </a:graphic>
          <wp14:sizeRelH relativeFrom="margin">
            <wp14:pctWidth>0</wp14:pctWidth>
          </wp14:sizeRelH>
          <wp14:sizeRelV relativeFrom="margin">
            <wp14:pctHeight>0</wp14:pctHeight>
          </wp14:sizeRelV>
        </wp:anchor>
      </w:drawing>
    </w:r>
    <w:r>
      <w:rPr>
        <w:lang w:val="de-DE" w:eastAsia="zh-CN"/>
      </w:rPr>
      <w:drawing>
        <wp:anchor distT="0" distB="0" distL="114300" distR="114300" simplePos="0" relativeHeight="251658240" behindDoc="0" locked="1" layoutInCell="1" allowOverlap="1" wp14:anchorId="584F3B80" wp14:editId="72AA868C">
          <wp:simplePos x="0" y="0"/>
          <wp:positionH relativeFrom="page">
            <wp:posOffset>6101715</wp:posOffset>
          </wp:positionH>
          <wp:positionV relativeFrom="page">
            <wp:posOffset>440055</wp:posOffset>
          </wp:positionV>
          <wp:extent cx="1062000" cy="503427"/>
          <wp:effectExtent l="0" t="0" r="5080" b="508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2">
                    <a:extLst>
                      <a:ext uri="{28A0092B-C50C-407E-A947-70E740481C1C}">
                        <a14:useLocalDpi xmlns:a14="http://schemas.microsoft.com/office/drawing/2010/main" val="0"/>
                      </a:ext>
                    </a:extLst>
                  </a:blip>
                  <a:stretch>
                    <a:fillRect/>
                  </a:stretch>
                </pic:blipFill>
                <pic:spPr>
                  <a:xfrm>
                    <a:off x="0" y="0"/>
                    <a:ext cx="1062000" cy="503427"/>
                  </a:xfrm>
                  <a:prstGeom prst="rect">
                    <a:avLst/>
                  </a:prstGeom>
                </pic:spPr>
              </pic:pic>
            </a:graphicData>
          </a:graphic>
          <wp14:sizeRelH relativeFrom="margin">
            <wp14:pctWidth>0</wp14:pctWidth>
          </wp14:sizeRelH>
          <wp14:sizeRelV relativeFrom="margin">
            <wp14:pctHeight>0</wp14:pctHeight>
          </wp14:sizeRelV>
        </wp:anchor>
      </w:drawing>
    </w:r>
  </w:p>
  <w:p w14:paraId="51303F18" w14:textId="77777777" w:rsidR="00B143FE" w:rsidRDefault="00B143FE" w:rsidP="005218C8">
    <w:pPr>
      <w:pStyle w:val="Kopfzeile"/>
    </w:pPr>
  </w:p>
  <w:p w14:paraId="42F14B11" w14:textId="77777777" w:rsidR="00B143FE" w:rsidRDefault="00B143FE" w:rsidP="005218C8">
    <w:pPr>
      <w:pStyle w:val="Kopfzeile"/>
    </w:pPr>
  </w:p>
  <w:p w14:paraId="3DD9B2BA" w14:textId="77777777" w:rsidR="00B143FE" w:rsidRDefault="00B143FE" w:rsidP="005218C8">
    <w:pPr>
      <w:pStyle w:val="Kopfzeile"/>
    </w:pPr>
  </w:p>
  <w:p w14:paraId="63AA6475" w14:textId="77777777" w:rsidR="00B143FE" w:rsidRDefault="00B143FE" w:rsidP="00D9165E"/>
  <w:p w14:paraId="1ADCC302" w14:textId="77777777" w:rsidR="00B143FE" w:rsidRDefault="00B143FE" w:rsidP="00D9165E">
    <w:r>
      <w:rPr>
        <w:noProof/>
        <w:lang w:val="de-DE" w:eastAsia="zh-CN"/>
      </w:rPr>
      <mc:AlternateContent>
        <mc:Choice Requires="wps">
          <w:drawing>
            <wp:anchor distT="0" distB="0" distL="114300" distR="114300" simplePos="0" relativeHeight="251658243" behindDoc="1" locked="0" layoutInCell="1" allowOverlap="1" wp14:anchorId="12F89C07" wp14:editId="56E6460A">
              <wp:simplePos x="0" y="0"/>
              <wp:positionH relativeFrom="page">
                <wp:posOffset>6090920</wp:posOffset>
              </wp:positionH>
              <wp:positionV relativeFrom="page">
                <wp:posOffset>4330337</wp:posOffset>
              </wp:positionV>
              <wp:extent cx="1260000" cy="6098400"/>
              <wp:effectExtent l="0" t="0" r="10160" b="0"/>
              <wp:wrapNone/>
              <wp:docPr id="10" name="Textfeld 10"/>
              <wp:cNvGraphicFramePr/>
              <a:graphic xmlns:a="http://schemas.openxmlformats.org/drawingml/2006/main">
                <a:graphicData uri="http://schemas.microsoft.com/office/word/2010/wordprocessingShape">
                  <wps:wsp>
                    <wps:cNvSpPr txBox="1"/>
                    <wps:spPr>
                      <a:xfrm>
                        <a:off x="0" y="0"/>
                        <a:ext cx="1260000" cy="6098400"/>
                      </a:xfrm>
                      <a:prstGeom prst="rect">
                        <a:avLst/>
                      </a:prstGeom>
                      <a:noFill/>
                      <a:ln w="6350">
                        <a:noFill/>
                      </a:ln>
                    </wps:spPr>
                    <wps:txbx>
                      <w:txbxContent>
                        <w:p w14:paraId="4EF90155" w14:textId="7D98D386" w:rsidR="00B143FE" w:rsidRPr="00406D2A" w:rsidRDefault="00B143FE" w:rsidP="0026127D">
                          <w:pPr>
                            <w:pStyle w:val="Kontaktdaten"/>
                            <w:rPr>
                              <w:rStyle w:val="Fettung"/>
                              <w:bCs/>
                              <w:spacing w:val="2"/>
                              <w:w w:val="100"/>
                              <w:lang w:val="de-DE"/>
                            </w:rPr>
                          </w:pPr>
                          <w:r w:rsidRPr="00406D2A">
                            <w:rPr>
                              <w:rStyle w:val="Fettung"/>
                              <w:lang w:val="de-DE"/>
                            </w:rPr>
                            <w:t>Dürr CTS GmbH</w:t>
                          </w:r>
                        </w:p>
                        <w:p w14:paraId="41B4EF86" w14:textId="77777777" w:rsidR="00B143FE" w:rsidRPr="00406D2A" w:rsidRDefault="00B143FE" w:rsidP="0026127D">
                          <w:pPr>
                            <w:pStyle w:val="Kontaktdaten"/>
                            <w:rPr>
                              <w:lang w:val="de-DE"/>
                            </w:rPr>
                          </w:pPr>
                          <w:r w:rsidRPr="00406D2A">
                            <w:rPr>
                              <w:lang w:val="de-DE"/>
                            </w:rPr>
                            <w:t>Carl-Benz-Str. 34</w:t>
                          </w:r>
                        </w:p>
                        <w:p w14:paraId="5555B2C2" w14:textId="77777777" w:rsidR="00B143FE" w:rsidRPr="00406D2A" w:rsidRDefault="00B143FE" w:rsidP="0026127D">
                          <w:pPr>
                            <w:pStyle w:val="Kontaktdaten"/>
                            <w:rPr>
                              <w:lang w:val="de-DE"/>
                            </w:rPr>
                          </w:pPr>
                          <w:r w:rsidRPr="00406D2A">
                            <w:rPr>
                              <w:lang w:val="de-DE"/>
                            </w:rPr>
                            <w:t>74321 Bietigheim-Bissingen</w:t>
                          </w:r>
                        </w:p>
                        <w:p w14:paraId="53B79677" w14:textId="77777777" w:rsidR="00B143FE" w:rsidRPr="00406D2A" w:rsidRDefault="00B143FE" w:rsidP="0026127D">
                          <w:pPr>
                            <w:pStyle w:val="Kontaktdaten"/>
                            <w:rPr>
                              <w:lang w:val="de-DE"/>
                            </w:rPr>
                          </w:pPr>
                        </w:p>
                        <w:p w14:paraId="6E924C90" w14:textId="26370E96" w:rsidR="00B143FE" w:rsidRPr="00406D2A" w:rsidRDefault="00B143FE" w:rsidP="0026127D">
                          <w:pPr>
                            <w:pStyle w:val="Kontaktdaten"/>
                            <w:rPr>
                              <w:lang w:val="de-DE"/>
                            </w:rPr>
                          </w:pPr>
                          <w:r w:rsidRPr="00406D2A">
                            <w:rPr>
                              <w:lang w:val="de-DE"/>
                            </w:rPr>
                            <w:t xml:space="preserve">info@cts-durr.com </w:t>
                          </w:r>
                        </w:p>
                        <w:p w14:paraId="7D901FCD" w14:textId="5CC05BFE" w:rsidR="00B143FE" w:rsidRPr="00406D2A" w:rsidRDefault="00B143FE" w:rsidP="0026127D">
                          <w:pPr>
                            <w:pStyle w:val="Kontaktdaten"/>
                            <w:rPr>
                              <w:lang w:val="de-DE"/>
                            </w:rPr>
                          </w:pPr>
                          <w:r w:rsidRPr="00406D2A">
                            <w:rPr>
                              <w:lang w:val="de-DE"/>
                            </w:rPr>
                            <w:t>www.cts-durr.com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F89C07" id="_x0000_t202" coordsize="21600,21600" o:spt="202" path="m,l,21600r21600,l21600,xe">
              <v:stroke joinstyle="miter"/>
              <v:path gradientshapeok="t" o:connecttype="rect"/>
            </v:shapetype>
            <v:shape id="Textfeld 10" o:spid="_x0000_s1028" type="#_x0000_t202" style="position:absolute;margin-left:479.6pt;margin-top:340.95pt;width:99.2pt;height:480.2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" filled="f" stroked="f" strokeweight=".5pt">
              <v:textbox inset="0,0,0,0">
                <w:txbxContent>
                  <w:p w14:paraId="4EF90155" w14:textId="7D98D386" w:rsidR="00B143FE" w:rsidRPr="00406D2A" w:rsidRDefault="00B143FE" w:rsidP="0026127D">
                    <w:pPr>
                      <w:pStyle w:val="Kontaktdaten"/>
                      <w:rPr>
                        <w:rStyle w:val="Fettung"/>
                        <w:bCs/>
                        <w:spacing w:val="2"/>
                        <w:w w:val="100"/>
                        <w:lang w:val="de-DE"/>
                      </w:rPr>
                    </w:pPr>
                    <w:r w:rsidRPr="00406D2A">
                      <w:rPr>
                        <w:rStyle w:val="Fettung"/>
                        <w:lang w:val="de-DE"/>
                      </w:rPr>
                      <w:t>Dürr CTS GmbH</w:t>
                    </w:r>
                  </w:p>
                  <w:p w14:paraId="41B4EF86" w14:textId="77777777" w:rsidR="00B143FE" w:rsidRPr="00406D2A" w:rsidRDefault="00B143FE" w:rsidP="0026127D">
                    <w:pPr>
                      <w:pStyle w:val="Kontaktdaten"/>
                      <w:rPr>
                        <w:lang w:val="de-DE"/>
                      </w:rPr>
                    </w:pPr>
                    <w:r w:rsidRPr="00406D2A">
                      <w:rPr>
                        <w:lang w:val="de-DE"/>
                      </w:rPr>
                      <w:t>Carl-Benz-Str. 34</w:t>
                    </w:r>
                  </w:p>
                  <w:p w14:paraId="5555B2C2" w14:textId="77777777" w:rsidR="00B143FE" w:rsidRPr="00406D2A" w:rsidRDefault="00B143FE" w:rsidP="0026127D">
                    <w:pPr>
                      <w:pStyle w:val="Kontaktdaten"/>
                      <w:rPr>
                        <w:lang w:val="de-DE"/>
                      </w:rPr>
                    </w:pPr>
                    <w:r w:rsidRPr="00406D2A">
                      <w:rPr>
                        <w:lang w:val="de-DE"/>
                      </w:rPr>
                      <w:t>74321 Bietigheim-Bissingen</w:t>
                    </w:r>
                  </w:p>
                  <w:p w14:paraId="53B79677" w14:textId="77777777" w:rsidR="00B143FE" w:rsidRPr="00406D2A" w:rsidRDefault="00B143FE" w:rsidP="0026127D">
                    <w:pPr>
                      <w:pStyle w:val="Kontaktdaten"/>
                      <w:rPr>
                        <w:lang w:val="de-DE"/>
                      </w:rPr>
                    </w:pPr>
                  </w:p>
                  <w:p w14:paraId="6E924C90" w14:textId="26370E96" w:rsidR="00B143FE" w:rsidRPr="00406D2A" w:rsidRDefault="00B143FE" w:rsidP="0026127D">
                    <w:pPr>
                      <w:pStyle w:val="Kontaktdaten"/>
                      <w:rPr>
                        <w:lang w:val="de-DE"/>
                      </w:rPr>
                    </w:pPr>
                    <w:r w:rsidRPr="00406D2A">
                      <w:rPr>
                        <w:lang w:val="de-DE"/>
                      </w:rPr>
                      <w:t xml:space="preserve">info@cts-durr.com </w:t>
                    </w:r>
                  </w:p>
                  <w:p w14:paraId="7D901FCD" w14:textId="5CC05BFE" w:rsidR="00B143FE" w:rsidRPr="00406D2A" w:rsidRDefault="00B143FE" w:rsidP="0026127D">
                    <w:pPr>
                      <w:pStyle w:val="Kontaktdaten"/>
                      <w:rPr>
                        <w:lang w:val="de-DE"/>
                      </w:rPr>
                    </w:pPr>
                    <w:r w:rsidRPr="00406D2A">
                      <w:rPr>
                        <w:lang w:val="de-DE"/>
                      </w:rPr>
                      <w:t>www.cts-durr.com</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9670C"/>
    <w:multiLevelType w:val="hybridMultilevel"/>
    <w:tmpl w:val="B0428114"/>
    <w:lvl w:ilvl="0" w:tplc="8D72EDC0">
      <w:start w:val="1"/>
      <w:numFmt w:val="bullet"/>
      <w:lvlText w:val=""/>
      <w:lvlJc w:val="left"/>
      <w:pPr>
        <w:ind w:left="1361" w:hanging="34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34C709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C3F607C"/>
    <w:multiLevelType w:val="hybridMultilevel"/>
    <w:tmpl w:val="7600423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1DC9645F"/>
    <w:multiLevelType w:val="hybridMultilevel"/>
    <w:tmpl w:val="A3DE0A14"/>
    <w:lvl w:ilvl="0" w:tplc="DEE20918">
      <w:start w:val="1"/>
      <w:numFmt w:val="bullet"/>
      <w:lvlText w:val="–"/>
      <w:lvlJc w:val="left"/>
      <w:pPr>
        <w:ind w:left="170" w:hanging="170"/>
      </w:pPr>
      <w:rPr>
        <w:rFonts w:ascii="Arial Narrow" w:hAnsi="Arial Narrow" w:hint="default"/>
        <w:b w:val="0"/>
        <w:i w:val="0"/>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5B035F"/>
    <w:multiLevelType w:val="hybridMultilevel"/>
    <w:tmpl w:val="E69451CA"/>
    <w:lvl w:ilvl="0" w:tplc="2E4463BE">
      <w:start w:val="1"/>
      <w:numFmt w:val="bullet"/>
      <w:pStyle w:val="Aufzhlung2"/>
      <w:lvlText w:val="–"/>
      <w:lvlJc w:val="left"/>
      <w:pPr>
        <w:tabs>
          <w:tab w:val="num" w:pos="1588"/>
        </w:tabs>
        <w:ind w:left="1814" w:hanging="226"/>
      </w:pPr>
      <w:rPr>
        <w:rFonts w:ascii="Arial (Textkörper)" w:hAnsi="Arial (Textkörpe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4E812E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DC1770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68E21D0"/>
    <w:multiLevelType w:val="multilevel"/>
    <w:tmpl w:val="0407001F"/>
    <w:styleLink w:val="AktuelleList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0B4257"/>
    <w:multiLevelType w:val="hybridMultilevel"/>
    <w:tmpl w:val="392A8C94"/>
    <w:lvl w:ilvl="0" w:tplc="6B8AE6B6">
      <w:start w:val="1"/>
      <w:numFmt w:val="decimal"/>
      <w:lvlText w:val="%1"/>
      <w:lvlJc w:val="left"/>
      <w:pPr>
        <w:tabs>
          <w:tab w:val="num" w:pos="1730"/>
        </w:tabs>
        <w:ind w:left="1730" w:hanging="1021"/>
      </w:pPr>
      <w:rPr>
        <w:rFonts w:hint="default"/>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9" w15:restartNumberingAfterBreak="0">
    <w:nsid w:val="3A0A5248"/>
    <w:multiLevelType w:val="multilevel"/>
    <w:tmpl w:val="DB2E24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F682B00"/>
    <w:multiLevelType w:val="hybridMultilevel"/>
    <w:tmpl w:val="7FB6D5D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471F3D9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1DE7883"/>
    <w:multiLevelType w:val="hybridMultilevel"/>
    <w:tmpl w:val="31EED1D8"/>
    <w:lvl w:ilvl="0" w:tplc="C0CAB1E2">
      <w:start w:val="1"/>
      <w:numFmt w:val="bullet"/>
      <w:pStyle w:val="Aufzhlungen1"/>
      <w:lvlText w:val=""/>
      <w:lvlJc w:val="left"/>
      <w:pPr>
        <w:tabs>
          <w:tab w:val="num" w:pos="284"/>
        </w:tabs>
        <w:ind w:left="284" w:hanging="284"/>
      </w:pPr>
      <w:rPr>
        <w:rFonts w:ascii="Wingdings" w:hAnsi="Wingdings" w:hint="default"/>
        <w:b/>
        <w:i w:val="0"/>
        <w:color w:val="323232"/>
        <w:sz w:val="18"/>
        <w:u w:color="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27B6538"/>
    <w:multiLevelType w:val="hybridMultilevel"/>
    <w:tmpl w:val="BA70F17E"/>
    <w:lvl w:ilvl="0" w:tplc="69F0BD5A">
      <w:start w:val="1"/>
      <w:numFmt w:val="decimal"/>
      <w:pStyle w:val="AufzhlungZahl"/>
      <w:lvlText w:val="%1"/>
      <w:lvlJc w:val="left"/>
      <w:pPr>
        <w:tabs>
          <w:tab w:val="num" w:pos="227"/>
        </w:tabs>
        <w:ind w:left="227" w:hanging="227"/>
      </w:pPr>
      <w:rPr>
        <w:rFonts w:ascii="Arial" w:hAnsi="Arial" w:hint="default"/>
        <w:b w:val="0"/>
        <w:i w:val="0"/>
        <w:color w:val="000000"/>
        <w:sz w:val="20"/>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32716C6"/>
    <w:multiLevelType w:val="hybridMultilevel"/>
    <w:tmpl w:val="A970C9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4D32ED8"/>
    <w:multiLevelType w:val="multilevel"/>
    <w:tmpl w:val="3F46F4B8"/>
    <w:lvl w:ilvl="0">
      <w:start w:val="1"/>
      <w:numFmt w:val="decimal"/>
      <w:lvlText w:val="%1"/>
      <w:lvlJc w:val="left"/>
      <w:pPr>
        <w:tabs>
          <w:tab w:val="num" w:pos="1021"/>
        </w:tabs>
        <w:ind w:left="1021" w:hanging="1021"/>
      </w:pPr>
      <w:rPr>
        <w:rFonts w:ascii="Arial" w:hAnsi="Arial" w:hint="default"/>
        <w:b/>
        <w:i w:val="0"/>
        <w:color w:val="00468E" w:themeColor="accent1"/>
        <w:sz w:val="24"/>
      </w:rPr>
    </w:lvl>
    <w:lvl w:ilvl="1">
      <w:start w:val="1"/>
      <w:numFmt w:val="decimal"/>
      <w:lvlText w:val="%1.%2"/>
      <w:lvlJc w:val="left"/>
      <w:pPr>
        <w:tabs>
          <w:tab w:val="num" w:pos="1021"/>
        </w:tabs>
        <w:ind w:left="1021" w:hanging="1021"/>
      </w:pPr>
      <w:rPr>
        <w:rFonts w:ascii="Arial" w:hAnsi="Arial" w:hint="default"/>
        <w:b/>
        <w:i w:val="0"/>
        <w:color w:val="00468E" w:themeColor="accent1"/>
        <w:sz w:val="20"/>
        <w:u w:val="none"/>
      </w:rPr>
    </w:lvl>
    <w:lvl w:ilvl="2">
      <w:start w:val="1"/>
      <w:numFmt w:val="decimal"/>
      <w:lvlText w:val="%1.%2.%3"/>
      <w:lvlJc w:val="left"/>
      <w:pPr>
        <w:tabs>
          <w:tab w:val="num" w:pos="1021"/>
        </w:tabs>
        <w:ind w:left="1021" w:hanging="1021"/>
      </w:pPr>
      <w:rPr>
        <w:rFonts w:ascii="Arial" w:hAnsi="Arial" w:hint="default"/>
        <w:b/>
        <w:i w:val="0"/>
        <w:color w:val="00468E" w:themeColor="accent1"/>
        <w:sz w:val="2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792E9E"/>
    <w:multiLevelType w:val="hybridMultilevel"/>
    <w:tmpl w:val="46685EC6"/>
    <w:lvl w:ilvl="0" w:tplc="22D83E56">
      <w:start w:val="1"/>
      <w:numFmt w:val="bullet"/>
      <w:lvlText w:val="·"/>
      <w:lvlJc w:val="left"/>
      <w:pPr>
        <w:tabs>
          <w:tab w:val="num" w:pos="284"/>
        </w:tabs>
        <w:ind w:left="284" w:hanging="284"/>
      </w:pPr>
      <w:rPr>
        <w:rFonts w:ascii="Arial (Textkörper)" w:hAnsi="Arial (Textkörpe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C8464FD"/>
    <w:multiLevelType w:val="multilevel"/>
    <w:tmpl w:val="3F46F4B8"/>
    <w:lvl w:ilvl="0">
      <w:start w:val="1"/>
      <w:numFmt w:val="decimal"/>
      <w:lvlText w:val="%1"/>
      <w:lvlJc w:val="left"/>
      <w:pPr>
        <w:tabs>
          <w:tab w:val="num" w:pos="1021"/>
        </w:tabs>
        <w:ind w:left="1021" w:hanging="1021"/>
      </w:pPr>
      <w:rPr>
        <w:rFonts w:ascii="Arial" w:hAnsi="Arial" w:hint="default"/>
        <w:b/>
        <w:i w:val="0"/>
        <w:color w:val="00468E" w:themeColor="accent1"/>
        <w:sz w:val="24"/>
      </w:rPr>
    </w:lvl>
    <w:lvl w:ilvl="1">
      <w:start w:val="1"/>
      <w:numFmt w:val="decimal"/>
      <w:lvlText w:val="%1.%2"/>
      <w:lvlJc w:val="left"/>
      <w:pPr>
        <w:tabs>
          <w:tab w:val="num" w:pos="1021"/>
        </w:tabs>
        <w:ind w:left="1021" w:hanging="1021"/>
      </w:pPr>
      <w:rPr>
        <w:rFonts w:ascii="Arial" w:hAnsi="Arial" w:hint="default"/>
        <w:b/>
        <w:i w:val="0"/>
        <w:color w:val="00468E" w:themeColor="accent1"/>
        <w:sz w:val="20"/>
        <w:u w:val="none"/>
      </w:rPr>
    </w:lvl>
    <w:lvl w:ilvl="2">
      <w:start w:val="1"/>
      <w:numFmt w:val="decimal"/>
      <w:lvlText w:val="%1.%2.%3"/>
      <w:lvlJc w:val="left"/>
      <w:pPr>
        <w:tabs>
          <w:tab w:val="num" w:pos="1021"/>
        </w:tabs>
        <w:ind w:left="1021" w:hanging="1021"/>
      </w:pPr>
      <w:rPr>
        <w:rFonts w:ascii="Arial" w:hAnsi="Arial" w:hint="default"/>
        <w:b/>
        <w:i w:val="0"/>
        <w:color w:val="00468E" w:themeColor="accent1"/>
        <w:sz w:val="2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ECD0E35"/>
    <w:multiLevelType w:val="multilevel"/>
    <w:tmpl w:val="6BA2BDF4"/>
    <w:lvl w:ilvl="0">
      <w:start w:val="1"/>
      <w:numFmt w:val="decimal"/>
      <w:lvlText w:val="%1"/>
      <w:lvlJc w:val="left"/>
      <w:pPr>
        <w:tabs>
          <w:tab w:val="num" w:pos="1021"/>
        </w:tabs>
        <w:ind w:left="1021" w:hanging="102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76253D19"/>
    <w:multiLevelType w:val="hybridMultilevel"/>
    <w:tmpl w:val="7DB6436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7B77477C"/>
    <w:multiLevelType w:val="multilevel"/>
    <w:tmpl w:val="B0E0169C"/>
    <w:lvl w:ilvl="0">
      <w:start w:val="1"/>
      <w:numFmt w:val="decimal"/>
      <w:pStyle w:val="berschrift1"/>
      <w:lvlText w:val="%1"/>
      <w:lvlJc w:val="left"/>
      <w:pPr>
        <w:tabs>
          <w:tab w:val="num" w:pos="1021"/>
        </w:tabs>
        <w:ind w:left="1021" w:hanging="1021"/>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21" w15:restartNumberingAfterBreak="0">
    <w:nsid w:val="7E77652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21342422">
    <w:abstractNumId w:val="3"/>
  </w:num>
  <w:num w:numId="2" w16cid:durableId="1258828494">
    <w:abstractNumId w:val="18"/>
  </w:num>
  <w:num w:numId="3" w16cid:durableId="1080830364">
    <w:abstractNumId w:val="5"/>
  </w:num>
  <w:num w:numId="4" w16cid:durableId="1989087334">
    <w:abstractNumId w:val="8"/>
  </w:num>
  <w:num w:numId="5" w16cid:durableId="178158333">
    <w:abstractNumId w:val="15"/>
  </w:num>
  <w:num w:numId="6" w16cid:durableId="1832675191">
    <w:abstractNumId w:val="1"/>
  </w:num>
  <w:num w:numId="7" w16cid:durableId="886841678">
    <w:abstractNumId w:val="21"/>
  </w:num>
  <w:num w:numId="8" w16cid:durableId="315690307">
    <w:abstractNumId w:val="7"/>
  </w:num>
  <w:num w:numId="9" w16cid:durableId="2069759862">
    <w:abstractNumId w:val="20"/>
  </w:num>
  <w:num w:numId="10" w16cid:durableId="2054846052">
    <w:abstractNumId w:val="6"/>
  </w:num>
  <w:num w:numId="11" w16cid:durableId="1435858982">
    <w:abstractNumId w:val="0"/>
  </w:num>
  <w:num w:numId="12" w16cid:durableId="579564941">
    <w:abstractNumId w:val="4"/>
  </w:num>
  <w:num w:numId="13" w16cid:durableId="1979020984">
    <w:abstractNumId w:val="11"/>
  </w:num>
  <w:num w:numId="14" w16cid:durableId="509610572">
    <w:abstractNumId w:val="13"/>
  </w:num>
  <w:num w:numId="15" w16cid:durableId="168255793">
    <w:abstractNumId w:val="17"/>
  </w:num>
  <w:num w:numId="16" w16cid:durableId="1390149837">
    <w:abstractNumId w:val="16"/>
  </w:num>
  <w:num w:numId="17" w16cid:durableId="1162890015">
    <w:abstractNumId w:val="12"/>
  </w:num>
  <w:num w:numId="18" w16cid:durableId="631061453">
    <w:abstractNumId w:val="10"/>
  </w:num>
  <w:num w:numId="19" w16cid:durableId="966205916">
    <w:abstractNumId w:val="14"/>
  </w:num>
  <w:num w:numId="20" w16cid:durableId="278489369">
    <w:abstractNumId w:val="19"/>
  </w:num>
  <w:num w:numId="21" w16cid:durableId="1449734471">
    <w:abstractNumId w:val="2"/>
  </w:num>
  <w:num w:numId="22" w16cid:durableId="113529456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43FE"/>
    <w:rsid w:val="0000296A"/>
    <w:rsid w:val="0000356D"/>
    <w:rsid w:val="000042E4"/>
    <w:rsid w:val="00004D92"/>
    <w:rsid w:val="00005AF4"/>
    <w:rsid w:val="0001039C"/>
    <w:rsid w:val="00010F81"/>
    <w:rsid w:val="0001355C"/>
    <w:rsid w:val="000137F9"/>
    <w:rsid w:val="00013B23"/>
    <w:rsid w:val="00014E20"/>
    <w:rsid w:val="00015F92"/>
    <w:rsid w:val="0002273A"/>
    <w:rsid w:val="00026B8C"/>
    <w:rsid w:val="00030020"/>
    <w:rsid w:val="00030C1A"/>
    <w:rsid w:val="00031553"/>
    <w:rsid w:val="00031C19"/>
    <w:rsid w:val="00031FE6"/>
    <w:rsid w:val="00033F0A"/>
    <w:rsid w:val="0003543C"/>
    <w:rsid w:val="00035665"/>
    <w:rsid w:val="00036336"/>
    <w:rsid w:val="0003753C"/>
    <w:rsid w:val="00037BB3"/>
    <w:rsid w:val="00037FF7"/>
    <w:rsid w:val="00040FEA"/>
    <w:rsid w:val="0004140A"/>
    <w:rsid w:val="00043245"/>
    <w:rsid w:val="000436AB"/>
    <w:rsid w:val="0004543D"/>
    <w:rsid w:val="00045555"/>
    <w:rsid w:val="00046F21"/>
    <w:rsid w:val="000548F1"/>
    <w:rsid w:val="00054C07"/>
    <w:rsid w:val="000557D8"/>
    <w:rsid w:val="00056AE4"/>
    <w:rsid w:val="00060CAB"/>
    <w:rsid w:val="00062BC6"/>
    <w:rsid w:val="00062C8E"/>
    <w:rsid w:val="00064547"/>
    <w:rsid w:val="00064C78"/>
    <w:rsid w:val="0006654A"/>
    <w:rsid w:val="000667BB"/>
    <w:rsid w:val="0006746B"/>
    <w:rsid w:val="000679B5"/>
    <w:rsid w:val="00067A27"/>
    <w:rsid w:val="00067C03"/>
    <w:rsid w:val="00073211"/>
    <w:rsid w:val="000750E4"/>
    <w:rsid w:val="00077087"/>
    <w:rsid w:val="00080656"/>
    <w:rsid w:val="000830E8"/>
    <w:rsid w:val="000832F5"/>
    <w:rsid w:val="000869DD"/>
    <w:rsid w:val="00090C8B"/>
    <w:rsid w:val="00093769"/>
    <w:rsid w:val="00095F60"/>
    <w:rsid w:val="00096B56"/>
    <w:rsid w:val="00097770"/>
    <w:rsid w:val="00097924"/>
    <w:rsid w:val="000A0BBC"/>
    <w:rsid w:val="000A24E9"/>
    <w:rsid w:val="000A32FA"/>
    <w:rsid w:val="000A6420"/>
    <w:rsid w:val="000A779F"/>
    <w:rsid w:val="000A799A"/>
    <w:rsid w:val="000B122D"/>
    <w:rsid w:val="000B17AC"/>
    <w:rsid w:val="000B59DA"/>
    <w:rsid w:val="000B6E17"/>
    <w:rsid w:val="000B6E58"/>
    <w:rsid w:val="000C009A"/>
    <w:rsid w:val="000C25EE"/>
    <w:rsid w:val="000C2A85"/>
    <w:rsid w:val="000C3716"/>
    <w:rsid w:val="000C3AF3"/>
    <w:rsid w:val="000C52D5"/>
    <w:rsid w:val="000C74C8"/>
    <w:rsid w:val="000C7902"/>
    <w:rsid w:val="000D04A4"/>
    <w:rsid w:val="000D1867"/>
    <w:rsid w:val="000D1B77"/>
    <w:rsid w:val="000D4047"/>
    <w:rsid w:val="000E3F2C"/>
    <w:rsid w:val="000F170C"/>
    <w:rsid w:val="000F1B6F"/>
    <w:rsid w:val="000F215E"/>
    <w:rsid w:val="000F52E1"/>
    <w:rsid w:val="000F599A"/>
    <w:rsid w:val="0010093E"/>
    <w:rsid w:val="00100AAE"/>
    <w:rsid w:val="00100C0C"/>
    <w:rsid w:val="0010134F"/>
    <w:rsid w:val="00101611"/>
    <w:rsid w:val="00102066"/>
    <w:rsid w:val="00103925"/>
    <w:rsid w:val="00103EE3"/>
    <w:rsid w:val="001052E0"/>
    <w:rsid w:val="001076E4"/>
    <w:rsid w:val="00112DF3"/>
    <w:rsid w:val="00114E74"/>
    <w:rsid w:val="00115190"/>
    <w:rsid w:val="00115C61"/>
    <w:rsid w:val="001167D1"/>
    <w:rsid w:val="00116B00"/>
    <w:rsid w:val="00116F3F"/>
    <w:rsid w:val="00116F84"/>
    <w:rsid w:val="00117448"/>
    <w:rsid w:val="00117904"/>
    <w:rsid w:val="00117C7F"/>
    <w:rsid w:val="00123287"/>
    <w:rsid w:val="00124E6A"/>
    <w:rsid w:val="00126455"/>
    <w:rsid w:val="00127835"/>
    <w:rsid w:val="00131DB1"/>
    <w:rsid w:val="00135319"/>
    <w:rsid w:val="00136B64"/>
    <w:rsid w:val="001370F8"/>
    <w:rsid w:val="00142FDB"/>
    <w:rsid w:val="001440F5"/>
    <w:rsid w:val="00147965"/>
    <w:rsid w:val="0015096A"/>
    <w:rsid w:val="0015104B"/>
    <w:rsid w:val="00151506"/>
    <w:rsid w:val="00153F63"/>
    <w:rsid w:val="00156161"/>
    <w:rsid w:val="001623D3"/>
    <w:rsid w:val="0016271C"/>
    <w:rsid w:val="00162EEF"/>
    <w:rsid w:val="0016325F"/>
    <w:rsid w:val="00163B9D"/>
    <w:rsid w:val="00163EB7"/>
    <w:rsid w:val="00165389"/>
    <w:rsid w:val="001719A4"/>
    <w:rsid w:val="00176D8A"/>
    <w:rsid w:val="00180D0F"/>
    <w:rsid w:val="001877A6"/>
    <w:rsid w:val="0019062B"/>
    <w:rsid w:val="00191093"/>
    <w:rsid w:val="00191E96"/>
    <w:rsid w:val="0019359C"/>
    <w:rsid w:val="001935AE"/>
    <w:rsid w:val="00194AC6"/>
    <w:rsid w:val="00197009"/>
    <w:rsid w:val="001975A2"/>
    <w:rsid w:val="00197E71"/>
    <w:rsid w:val="001A0E16"/>
    <w:rsid w:val="001A1361"/>
    <w:rsid w:val="001A297C"/>
    <w:rsid w:val="001A5B15"/>
    <w:rsid w:val="001A65EE"/>
    <w:rsid w:val="001B3F2B"/>
    <w:rsid w:val="001B41E5"/>
    <w:rsid w:val="001C0A26"/>
    <w:rsid w:val="001C0A39"/>
    <w:rsid w:val="001C179C"/>
    <w:rsid w:val="001C26D1"/>
    <w:rsid w:val="001C5993"/>
    <w:rsid w:val="001C5EB3"/>
    <w:rsid w:val="001C64A3"/>
    <w:rsid w:val="001D07E2"/>
    <w:rsid w:val="001D0887"/>
    <w:rsid w:val="001D0F2E"/>
    <w:rsid w:val="001D697E"/>
    <w:rsid w:val="001D776F"/>
    <w:rsid w:val="001E0E46"/>
    <w:rsid w:val="001E33C7"/>
    <w:rsid w:val="001E45F3"/>
    <w:rsid w:val="001E571C"/>
    <w:rsid w:val="001F040C"/>
    <w:rsid w:val="001F3730"/>
    <w:rsid w:val="001F3F84"/>
    <w:rsid w:val="001F6276"/>
    <w:rsid w:val="001F6788"/>
    <w:rsid w:val="001F7E95"/>
    <w:rsid w:val="00200FC9"/>
    <w:rsid w:val="0020322F"/>
    <w:rsid w:val="00203F37"/>
    <w:rsid w:val="00205B62"/>
    <w:rsid w:val="0020631B"/>
    <w:rsid w:val="00206375"/>
    <w:rsid w:val="002118EB"/>
    <w:rsid w:val="00213ECC"/>
    <w:rsid w:val="00214EF6"/>
    <w:rsid w:val="00216BD0"/>
    <w:rsid w:val="00216FC6"/>
    <w:rsid w:val="002176DB"/>
    <w:rsid w:val="00224619"/>
    <w:rsid w:val="00226865"/>
    <w:rsid w:val="00231A54"/>
    <w:rsid w:val="00232B70"/>
    <w:rsid w:val="0023563A"/>
    <w:rsid w:val="00236EFF"/>
    <w:rsid w:val="0024021D"/>
    <w:rsid w:val="00243F9B"/>
    <w:rsid w:val="00244EA9"/>
    <w:rsid w:val="00246050"/>
    <w:rsid w:val="00252189"/>
    <w:rsid w:val="0025351B"/>
    <w:rsid w:val="0025441C"/>
    <w:rsid w:val="0025488D"/>
    <w:rsid w:val="00254F3D"/>
    <w:rsid w:val="0025546F"/>
    <w:rsid w:val="00256A31"/>
    <w:rsid w:val="0025722B"/>
    <w:rsid w:val="0026127D"/>
    <w:rsid w:val="002655A1"/>
    <w:rsid w:val="002714A1"/>
    <w:rsid w:val="002717A8"/>
    <w:rsid w:val="00272FA3"/>
    <w:rsid w:val="00275350"/>
    <w:rsid w:val="00276DF6"/>
    <w:rsid w:val="00277F01"/>
    <w:rsid w:val="00280819"/>
    <w:rsid w:val="00281581"/>
    <w:rsid w:val="00281C9E"/>
    <w:rsid w:val="00282680"/>
    <w:rsid w:val="00283D77"/>
    <w:rsid w:val="00284C18"/>
    <w:rsid w:val="00291E3A"/>
    <w:rsid w:val="00292501"/>
    <w:rsid w:val="00294020"/>
    <w:rsid w:val="00294B59"/>
    <w:rsid w:val="00294FA9"/>
    <w:rsid w:val="00294FD0"/>
    <w:rsid w:val="00296AD3"/>
    <w:rsid w:val="002A1286"/>
    <w:rsid w:val="002A1717"/>
    <w:rsid w:val="002A172B"/>
    <w:rsid w:val="002A24AF"/>
    <w:rsid w:val="002A49F2"/>
    <w:rsid w:val="002A5671"/>
    <w:rsid w:val="002A5D25"/>
    <w:rsid w:val="002A639F"/>
    <w:rsid w:val="002A7EC3"/>
    <w:rsid w:val="002B06E7"/>
    <w:rsid w:val="002B10D3"/>
    <w:rsid w:val="002B18CE"/>
    <w:rsid w:val="002B71FB"/>
    <w:rsid w:val="002C00EB"/>
    <w:rsid w:val="002C0163"/>
    <w:rsid w:val="002C151C"/>
    <w:rsid w:val="002C3FB3"/>
    <w:rsid w:val="002C40AD"/>
    <w:rsid w:val="002C5048"/>
    <w:rsid w:val="002C5677"/>
    <w:rsid w:val="002C5F72"/>
    <w:rsid w:val="002D0F47"/>
    <w:rsid w:val="002D2058"/>
    <w:rsid w:val="002D2E6A"/>
    <w:rsid w:val="002D33B7"/>
    <w:rsid w:val="002D3583"/>
    <w:rsid w:val="002D4939"/>
    <w:rsid w:val="002D506A"/>
    <w:rsid w:val="002D60E0"/>
    <w:rsid w:val="002D64FA"/>
    <w:rsid w:val="002D7EB6"/>
    <w:rsid w:val="002E0547"/>
    <w:rsid w:val="002E2125"/>
    <w:rsid w:val="002E26C2"/>
    <w:rsid w:val="002E2BF8"/>
    <w:rsid w:val="002E6B7F"/>
    <w:rsid w:val="002F028B"/>
    <w:rsid w:val="002F6BF1"/>
    <w:rsid w:val="002F7140"/>
    <w:rsid w:val="0030067C"/>
    <w:rsid w:val="00302DB1"/>
    <w:rsid w:val="003035A6"/>
    <w:rsid w:val="0030704C"/>
    <w:rsid w:val="00313BBE"/>
    <w:rsid w:val="003144DB"/>
    <w:rsid w:val="0031517A"/>
    <w:rsid w:val="00317F40"/>
    <w:rsid w:val="00321252"/>
    <w:rsid w:val="0032465C"/>
    <w:rsid w:val="003247E0"/>
    <w:rsid w:val="00325E4A"/>
    <w:rsid w:val="00330683"/>
    <w:rsid w:val="00333CF4"/>
    <w:rsid w:val="00333D04"/>
    <w:rsid w:val="00335617"/>
    <w:rsid w:val="0033769D"/>
    <w:rsid w:val="0034009B"/>
    <w:rsid w:val="00340E3B"/>
    <w:rsid w:val="00344BA5"/>
    <w:rsid w:val="00345773"/>
    <w:rsid w:val="003473D1"/>
    <w:rsid w:val="00351665"/>
    <w:rsid w:val="00351AF4"/>
    <w:rsid w:val="00352E30"/>
    <w:rsid w:val="003537B8"/>
    <w:rsid w:val="00354C04"/>
    <w:rsid w:val="00356188"/>
    <w:rsid w:val="003569D5"/>
    <w:rsid w:val="00357644"/>
    <w:rsid w:val="00360089"/>
    <w:rsid w:val="0036088A"/>
    <w:rsid w:val="0036125D"/>
    <w:rsid w:val="00362153"/>
    <w:rsid w:val="00362739"/>
    <w:rsid w:val="00364963"/>
    <w:rsid w:val="003651E2"/>
    <w:rsid w:val="00366A8E"/>
    <w:rsid w:val="00366D0E"/>
    <w:rsid w:val="00373E56"/>
    <w:rsid w:val="00375576"/>
    <w:rsid w:val="00375D1A"/>
    <w:rsid w:val="003849ED"/>
    <w:rsid w:val="00384B2E"/>
    <w:rsid w:val="00385240"/>
    <w:rsid w:val="00386E91"/>
    <w:rsid w:val="0039367F"/>
    <w:rsid w:val="00395574"/>
    <w:rsid w:val="0039654F"/>
    <w:rsid w:val="003967BF"/>
    <w:rsid w:val="0039780E"/>
    <w:rsid w:val="003A046C"/>
    <w:rsid w:val="003A0566"/>
    <w:rsid w:val="003A07D6"/>
    <w:rsid w:val="003A1123"/>
    <w:rsid w:val="003A2989"/>
    <w:rsid w:val="003A3280"/>
    <w:rsid w:val="003A3968"/>
    <w:rsid w:val="003A6862"/>
    <w:rsid w:val="003A692D"/>
    <w:rsid w:val="003A6987"/>
    <w:rsid w:val="003B0645"/>
    <w:rsid w:val="003B0692"/>
    <w:rsid w:val="003B160B"/>
    <w:rsid w:val="003B1684"/>
    <w:rsid w:val="003B1CBC"/>
    <w:rsid w:val="003B5E1D"/>
    <w:rsid w:val="003B667D"/>
    <w:rsid w:val="003C492A"/>
    <w:rsid w:val="003C60F4"/>
    <w:rsid w:val="003D50EB"/>
    <w:rsid w:val="003D728B"/>
    <w:rsid w:val="003D770A"/>
    <w:rsid w:val="003E06FE"/>
    <w:rsid w:val="003E09F5"/>
    <w:rsid w:val="003E256E"/>
    <w:rsid w:val="003E451A"/>
    <w:rsid w:val="003E5B52"/>
    <w:rsid w:val="003E735C"/>
    <w:rsid w:val="003E738F"/>
    <w:rsid w:val="003E7CF8"/>
    <w:rsid w:val="003F0CB7"/>
    <w:rsid w:val="003F0CD8"/>
    <w:rsid w:val="003F1873"/>
    <w:rsid w:val="003F3654"/>
    <w:rsid w:val="00400B54"/>
    <w:rsid w:val="00402949"/>
    <w:rsid w:val="00402AD2"/>
    <w:rsid w:val="0040381F"/>
    <w:rsid w:val="00404174"/>
    <w:rsid w:val="00404CB1"/>
    <w:rsid w:val="00405CB2"/>
    <w:rsid w:val="00406D2A"/>
    <w:rsid w:val="0040784F"/>
    <w:rsid w:val="00407CD3"/>
    <w:rsid w:val="00421BBF"/>
    <w:rsid w:val="00424A3C"/>
    <w:rsid w:val="00425C86"/>
    <w:rsid w:val="00427435"/>
    <w:rsid w:val="0043346C"/>
    <w:rsid w:val="004370EF"/>
    <w:rsid w:val="0043714C"/>
    <w:rsid w:val="004379E0"/>
    <w:rsid w:val="004400ED"/>
    <w:rsid w:val="004404FF"/>
    <w:rsid w:val="0044218C"/>
    <w:rsid w:val="004421EE"/>
    <w:rsid w:val="004427AF"/>
    <w:rsid w:val="00450174"/>
    <w:rsid w:val="00450576"/>
    <w:rsid w:val="00450D7A"/>
    <w:rsid w:val="00451CA7"/>
    <w:rsid w:val="00452D93"/>
    <w:rsid w:val="004535D9"/>
    <w:rsid w:val="00455402"/>
    <w:rsid w:val="00456256"/>
    <w:rsid w:val="00457BE0"/>
    <w:rsid w:val="004606AC"/>
    <w:rsid w:val="0046201D"/>
    <w:rsid w:val="00462DDC"/>
    <w:rsid w:val="004667BA"/>
    <w:rsid w:val="00466954"/>
    <w:rsid w:val="00467800"/>
    <w:rsid w:val="00470A4A"/>
    <w:rsid w:val="00470EFD"/>
    <w:rsid w:val="00472236"/>
    <w:rsid w:val="00473AEC"/>
    <w:rsid w:val="00476060"/>
    <w:rsid w:val="004762B9"/>
    <w:rsid w:val="0047652B"/>
    <w:rsid w:val="00476746"/>
    <w:rsid w:val="00477801"/>
    <w:rsid w:val="00481C71"/>
    <w:rsid w:val="00486F5D"/>
    <w:rsid w:val="004949B4"/>
    <w:rsid w:val="00494EE7"/>
    <w:rsid w:val="0049656B"/>
    <w:rsid w:val="004A3A5F"/>
    <w:rsid w:val="004A4C3D"/>
    <w:rsid w:val="004B3D7E"/>
    <w:rsid w:val="004C2A98"/>
    <w:rsid w:val="004C4C43"/>
    <w:rsid w:val="004C5A6A"/>
    <w:rsid w:val="004C6B3D"/>
    <w:rsid w:val="004C6EBC"/>
    <w:rsid w:val="004D171F"/>
    <w:rsid w:val="004D1D0E"/>
    <w:rsid w:val="004D2838"/>
    <w:rsid w:val="004D3165"/>
    <w:rsid w:val="004D4C10"/>
    <w:rsid w:val="004D550F"/>
    <w:rsid w:val="004D7B9E"/>
    <w:rsid w:val="004E0992"/>
    <w:rsid w:val="004E0D94"/>
    <w:rsid w:val="004E2175"/>
    <w:rsid w:val="004E3872"/>
    <w:rsid w:val="004E4F05"/>
    <w:rsid w:val="004E5E7F"/>
    <w:rsid w:val="004E66E9"/>
    <w:rsid w:val="004E7C0B"/>
    <w:rsid w:val="004F039F"/>
    <w:rsid w:val="004F206E"/>
    <w:rsid w:val="004F2A79"/>
    <w:rsid w:val="004F39B4"/>
    <w:rsid w:val="004F3E59"/>
    <w:rsid w:val="004F4E97"/>
    <w:rsid w:val="004F50F4"/>
    <w:rsid w:val="004F639D"/>
    <w:rsid w:val="004F655A"/>
    <w:rsid w:val="004F65B3"/>
    <w:rsid w:val="004F6D74"/>
    <w:rsid w:val="004F7F58"/>
    <w:rsid w:val="0050056C"/>
    <w:rsid w:val="00505786"/>
    <w:rsid w:val="00506BD5"/>
    <w:rsid w:val="00507350"/>
    <w:rsid w:val="0051069C"/>
    <w:rsid w:val="00510FF5"/>
    <w:rsid w:val="00511067"/>
    <w:rsid w:val="00513534"/>
    <w:rsid w:val="00514192"/>
    <w:rsid w:val="0051492B"/>
    <w:rsid w:val="00514D34"/>
    <w:rsid w:val="00515153"/>
    <w:rsid w:val="00520BFA"/>
    <w:rsid w:val="005212AC"/>
    <w:rsid w:val="00521429"/>
    <w:rsid w:val="005218C8"/>
    <w:rsid w:val="00521CF5"/>
    <w:rsid w:val="00521FD5"/>
    <w:rsid w:val="00522BD1"/>
    <w:rsid w:val="00523602"/>
    <w:rsid w:val="00524BE9"/>
    <w:rsid w:val="0052558F"/>
    <w:rsid w:val="00530B6A"/>
    <w:rsid w:val="00533FC5"/>
    <w:rsid w:val="0053448B"/>
    <w:rsid w:val="00534C1A"/>
    <w:rsid w:val="005365B4"/>
    <w:rsid w:val="00540D9C"/>
    <w:rsid w:val="0054450D"/>
    <w:rsid w:val="00554864"/>
    <w:rsid w:val="00555492"/>
    <w:rsid w:val="00555999"/>
    <w:rsid w:val="00555CEB"/>
    <w:rsid w:val="00555E2A"/>
    <w:rsid w:val="0055684D"/>
    <w:rsid w:val="00562B2E"/>
    <w:rsid w:val="005640AD"/>
    <w:rsid w:val="00564109"/>
    <w:rsid w:val="00566151"/>
    <w:rsid w:val="005673B5"/>
    <w:rsid w:val="005674E8"/>
    <w:rsid w:val="00570A1B"/>
    <w:rsid w:val="00573D57"/>
    <w:rsid w:val="005755BD"/>
    <w:rsid w:val="00580070"/>
    <w:rsid w:val="00581C8C"/>
    <w:rsid w:val="005837F9"/>
    <w:rsid w:val="00584007"/>
    <w:rsid w:val="00584B9D"/>
    <w:rsid w:val="00587179"/>
    <w:rsid w:val="005913CF"/>
    <w:rsid w:val="00591CEB"/>
    <w:rsid w:val="00592D83"/>
    <w:rsid w:val="00593AA7"/>
    <w:rsid w:val="00594B29"/>
    <w:rsid w:val="00597F78"/>
    <w:rsid w:val="005A1C80"/>
    <w:rsid w:val="005B01C4"/>
    <w:rsid w:val="005B16F3"/>
    <w:rsid w:val="005B184A"/>
    <w:rsid w:val="005B19FD"/>
    <w:rsid w:val="005B1D3A"/>
    <w:rsid w:val="005B34DA"/>
    <w:rsid w:val="005B3CCD"/>
    <w:rsid w:val="005B6883"/>
    <w:rsid w:val="005B6C24"/>
    <w:rsid w:val="005B6C5D"/>
    <w:rsid w:val="005B712D"/>
    <w:rsid w:val="005C13A1"/>
    <w:rsid w:val="005C1CB7"/>
    <w:rsid w:val="005C492E"/>
    <w:rsid w:val="005C5F70"/>
    <w:rsid w:val="005D12C1"/>
    <w:rsid w:val="005D1745"/>
    <w:rsid w:val="005D1F94"/>
    <w:rsid w:val="005D338A"/>
    <w:rsid w:val="005D3A5C"/>
    <w:rsid w:val="005D4098"/>
    <w:rsid w:val="005D5830"/>
    <w:rsid w:val="005D5940"/>
    <w:rsid w:val="005D5A38"/>
    <w:rsid w:val="005D5CD4"/>
    <w:rsid w:val="005D6A17"/>
    <w:rsid w:val="005E041B"/>
    <w:rsid w:val="005E200B"/>
    <w:rsid w:val="005E2151"/>
    <w:rsid w:val="005E52AC"/>
    <w:rsid w:val="005E75D6"/>
    <w:rsid w:val="005E76DA"/>
    <w:rsid w:val="005F010B"/>
    <w:rsid w:val="005F182E"/>
    <w:rsid w:val="005F3398"/>
    <w:rsid w:val="005F4563"/>
    <w:rsid w:val="005F4FBF"/>
    <w:rsid w:val="005F5084"/>
    <w:rsid w:val="005F54B6"/>
    <w:rsid w:val="005F6A45"/>
    <w:rsid w:val="005F7CEF"/>
    <w:rsid w:val="006015CF"/>
    <w:rsid w:val="00601E24"/>
    <w:rsid w:val="00602E06"/>
    <w:rsid w:val="006074EB"/>
    <w:rsid w:val="0060792D"/>
    <w:rsid w:val="006113CB"/>
    <w:rsid w:val="006117A1"/>
    <w:rsid w:val="00611960"/>
    <w:rsid w:val="00613991"/>
    <w:rsid w:val="00614890"/>
    <w:rsid w:val="00615ED0"/>
    <w:rsid w:val="00617EA4"/>
    <w:rsid w:val="00621467"/>
    <w:rsid w:val="006239B1"/>
    <w:rsid w:val="0062591A"/>
    <w:rsid w:val="00626A28"/>
    <w:rsid w:val="006311E0"/>
    <w:rsid w:val="00632F11"/>
    <w:rsid w:val="00635ABF"/>
    <w:rsid w:val="006401F7"/>
    <w:rsid w:val="00641F88"/>
    <w:rsid w:val="006438A8"/>
    <w:rsid w:val="00643A04"/>
    <w:rsid w:val="0064408D"/>
    <w:rsid w:val="006449CA"/>
    <w:rsid w:val="00645074"/>
    <w:rsid w:val="006509E0"/>
    <w:rsid w:val="00652CE4"/>
    <w:rsid w:val="00653A97"/>
    <w:rsid w:val="006556D4"/>
    <w:rsid w:val="006570F4"/>
    <w:rsid w:val="00660284"/>
    <w:rsid w:val="00661476"/>
    <w:rsid w:val="006626CC"/>
    <w:rsid w:val="00664318"/>
    <w:rsid w:val="006643CC"/>
    <w:rsid w:val="0066573F"/>
    <w:rsid w:val="006669BA"/>
    <w:rsid w:val="006673F5"/>
    <w:rsid w:val="00670455"/>
    <w:rsid w:val="00670E84"/>
    <w:rsid w:val="00672C9E"/>
    <w:rsid w:val="00674DB7"/>
    <w:rsid w:val="0068106C"/>
    <w:rsid w:val="00681E21"/>
    <w:rsid w:val="00681ECE"/>
    <w:rsid w:val="0068303B"/>
    <w:rsid w:val="00683E9E"/>
    <w:rsid w:val="0068636E"/>
    <w:rsid w:val="00691B0A"/>
    <w:rsid w:val="00691F9E"/>
    <w:rsid w:val="00695F99"/>
    <w:rsid w:val="006A01FD"/>
    <w:rsid w:val="006A281D"/>
    <w:rsid w:val="006A5A75"/>
    <w:rsid w:val="006A6348"/>
    <w:rsid w:val="006A688E"/>
    <w:rsid w:val="006B0C21"/>
    <w:rsid w:val="006B3C9A"/>
    <w:rsid w:val="006B592D"/>
    <w:rsid w:val="006B6DD8"/>
    <w:rsid w:val="006C00E2"/>
    <w:rsid w:val="006C2364"/>
    <w:rsid w:val="006C2A31"/>
    <w:rsid w:val="006C38E6"/>
    <w:rsid w:val="006C3AA3"/>
    <w:rsid w:val="006C50E1"/>
    <w:rsid w:val="006C6111"/>
    <w:rsid w:val="006D6C1A"/>
    <w:rsid w:val="006D7632"/>
    <w:rsid w:val="006D7B09"/>
    <w:rsid w:val="006D7F10"/>
    <w:rsid w:val="006E0851"/>
    <w:rsid w:val="006E2573"/>
    <w:rsid w:val="006E589E"/>
    <w:rsid w:val="006E5C09"/>
    <w:rsid w:val="006E68A3"/>
    <w:rsid w:val="006E71E9"/>
    <w:rsid w:val="006E7FBA"/>
    <w:rsid w:val="006F0473"/>
    <w:rsid w:val="006F1A6C"/>
    <w:rsid w:val="006F2DE4"/>
    <w:rsid w:val="006F38C3"/>
    <w:rsid w:val="006F4577"/>
    <w:rsid w:val="006F4C75"/>
    <w:rsid w:val="006F4FB9"/>
    <w:rsid w:val="006F569F"/>
    <w:rsid w:val="006F66DA"/>
    <w:rsid w:val="006F6A7A"/>
    <w:rsid w:val="006F77C7"/>
    <w:rsid w:val="007008D2"/>
    <w:rsid w:val="00702F48"/>
    <w:rsid w:val="00705074"/>
    <w:rsid w:val="007065A6"/>
    <w:rsid w:val="00710899"/>
    <w:rsid w:val="00712070"/>
    <w:rsid w:val="007125A4"/>
    <w:rsid w:val="00713E2E"/>
    <w:rsid w:val="00715DB3"/>
    <w:rsid w:val="00716622"/>
    <w:rsid w:val="00720139"/>
    <w:rsid w:val="00723601"/>
    <w:rsid w:val="007238F1"/>
    <w:rsid w:val="00723DE6"/>
    <w:rsid w:val="00724249"/>
    <w:rsid w:val="00726540"/>
    <w:rsid w:val="00726A89"/>
    <w:rsid w:val="00726BFA"/>
    <w:rsid w:val="00727E16"/>
    <w:rsid w:val="00732FC6"/>
    <w:rsid w:val="0073415C"/>
    <w:rsid w:val="00734321"/>
    <w:rsid w:val="00736291"/>
    <w:rsid w:val="00736FD4"/>
    <w:rsid w:val="00744943"/>
    <w:rsid w:val="00747331"/>
    <w:rsid w:val="0075378D"/>
    <w:rsid w:val="00753908"/>
    <w:rsid w:val="00754739"/>
    <w:rsid w:val="007566D4"/>
    <w:rsid w:val="007579FC"/>
    <w:rsid w:val="00761D1E"/>
    <w:rsid w:val="007622CE"/>
    <w:rsid w:val="00762C5B"/>
    <w:rsid w:val="007663A8"/>
    <w:rsid w:val="00766F48"/>
    <w:rsid w:val="00767376"/>
    <w:rsid w:val="00771469"/>
    <w:rsid w:val="00772BCD"/>
    <w:rsid w:val="00773BF3"/>
    <w:rsid w:val="00775358"/>
    <w:rsid w:val="007769A8"/>
    <w:rsid w:val="0078405F"/>
    <w:rsid w:val="0078480F"/>
    <w:rsid w:val="00784F2C"/>
    <w:rsid w:val="00786C56"/>
    <w:rsid w:val="00786DED"/>
    <w:rsid w:val="00791B36"/>
    <w:rsid w:val="007923E9"/>
    <w:rsid w:val="00792996"/>
    <w:rsid w:val="00793797"/>
    <w:rsid w:val="00794234"/>
    <w:rsid w:val="00794580"/>
    <w:rsid w:val="0079734D"/>
    <w:rsid w:val="007A0268"/>
    <w:rsid w:val="007A324D"/>
    <w:rsid w:val="007A6617"/>
    <w:rsid w:val="007A7F56"/>
    <w:rsid w:val="007B0556"/>
    <w:rsid w:val="007B71FE"/>
    <w:rsid w:val="007B7714"/>
    <w:rsid w:val="007C0C38"/>
    <w:rsid w:val="007C1F06"/>
    <w:rsid w:val="007C1FA4"/>
    <w:rsid w:val="007C2689"/>
    <w:rsid w:val="007C360E"/>
    <w:rsid w:val="007C4752"/>
    <w:rsid w:val="007C5D09"/>
    <w:rsid w:val="007C6FA7"/>
    <w:rsid w:val="007C726C"/>
    <w:rsid w:val="007C7E8E"/>
    <w:rsid w:val="007D089E"/>
    <w:rsid w:val="007D1C32"/>
    <w:rsid w:val="007D220B"/>
    <w:rsid w:val="007D439C"/>
    <w:rsid w:val="007D49EB"/>
    <w:rsid w:val="007D5E15"/>
    <w:rsid w:val="007E1C18"/>
    <w:rsid w:val="007E25B8"/>
    <w:rsid w:val="007E2F63"/>
    <w:rsid w:val="007E4D9A"/>
    <w:rsid w:val="007E4E14"/>
    <w:rsid w:val="007E52A8"/>
    <w:rsid w:val="007E54C0"/>
    <w:rsid w:val="007E5F2B"/>
    <w:rsid w:val="007E6B6C"/>
    <w:rsid w:val="007E6CD2"/>
    <w:rsid w:val="007F11AE"/>
    <w:rsid w:val="007F2DE8"/>
    <w:rsid w:val="007F402B"/>
    <w:rsid w:val="007F4972"/>
    <w:rsid w:val="007F4CF1"/>
    <w:rsid w:val="007F560F"/>
    <w:rsid w:val="007F770C"/>
    <w:rsid w:val="00800B39"/>
    <w:rsid w:val="00807AB9"/>
    <w:rsid w:val="008125E2"/>
    <w:rsid w:val="00814018"/>
    <w:rsid w:val="00814940"/>
    <w:rsid w:val="00816302"/>
    <w:rsid w:val="00817EDB"/>
    <w:rsid w:val="00821292"/>
    <w:rsid w:val="0082385D"/>
    <w:rsid w:val="00825029"/>
    <w:rsid w:val="008251A3"/>
    <w:rsid w:val="00825ECB"/>
    <w:rsid w:val="00826567"/>
    <w:rsid w:val="00826C30"/>
    <w:rsid w:val="00827948"/>
    <w:rsid w:val="008314D8"/>
    <w:rsid w:val="00834D0F"/>
    <w:rsid w:val="00834E05"/>
    <w:rsid w:val="0083556D"/>
    <w:rsid w:val="00836300"/>
    <w:rsid w:val="00837453"/>
    <w:rsid w:val="0084207B"/>
    <w:rsid w:val="0084627F"/>
    <w:rsid w:val="0084729B"/>
    <w:rsid w:val="00851523"/>
    <w:rsid w:val="0085354B"/>
    <w:rsid w:val="0085432F"/>
    <w:rsid w:val="00854E74"/>
    <w:rsid w:val="00857E8E"/>
    <w:rsid w:val="008616CF"/>
    <w:rsid w:val="00861F42"/>
    <w:rsid w:val="008649EE"/>
    <w:rsid w:val="00865426"/>
    <w:rsid w:val="00866CA8"/>
    <w:rsid w:val="00873697"/>
    <w:rsid w:val="00873CC1"/>
    <w:rsid w:val="00874C03"/>
    <w:rsid w:val="008761F6"/>
    <w:rsid w:val="00876DD1"/>
    <w:rsid w:val="008856CC"/>
    <w:rsid w:val="0088695A"/>
    <w:rsid w:val="00890887"/>
    <w:rsid w:val="00890E39"/>
    <w:rsid w:val="00891292"/>
    <w:rsid w:val="00897E2C"/>
    <w:rsid w:val="008A1E28"/>
    <w:rsid w:val="008A2326"/>
    <w:rsid w:val="008A2A94"/>
    <w:rsid w:val="008A5BF3"/>
    <w:rsid w:val="008A6CEC"/>
    <w:rsid w:val="008A70B7"/>
    <w:rsid w:val="008B0BF6"/>
    <w:rsid w:val="008B0D22"/>
    <w:rsid w:val="008B0E2E"/>
    <w:rsid w:val="008B158F"/>
    <w:rsid w:val="008B24EB"/>
    <w:rsid w:val="008B30DE"/>
    <w:rsid w:val="008B50B9"/>
    <w:rsid w:val="008B59FF"/>
    <w:rsid w:val="008B7258"/>
    <w:rsid w:val="008C12CE"/>
    <w:rsid w:val="008C3166"/>
    <w:rsid w:val="008C343A"/>
    <w:rsid w:val="008C4110"/>
    <w:rsid w:val="008C5157"/>
    <w:rsid w:val="008C5A2A"/>
    <w:rsid w:val="008C7F2C"/>
    <w:rsid w:val="008D0426"/>
    <w:rsid w:val="008D3AA1"/>
    <w:rsid w:val="008D3B86"/>
    <w:rsid w:val="008D3F4B"/>
    <w:rsid w:val="008D4492"/>
    <w:rsid w:val="008D67AF"/>
    <w:rsid w:val="008D6860"/>
    <w:rsid w:val="008D7BC0"/>
    <w:rsid w:val="008E1FF2"/>
    <w:rsid w:val="008E41CE"/>
    <w:rsid w:val="008E5A42"/>
    <w:rsid w:val="008E5F87"/>
    <w:rsid w:val="008E68AA"/>
    <w:rsid w:val="008E7656"/>
    <w:rsid w:val="008E777A"/>
    <w:rsid w:val="008F4796"/>
    <w:rsid w:val="008F5E48"/>
    <w:rsid w:val="008F6664"/>
    <w:rsid w:val="00901D5D"/>
    <w:rsid w:val="00902358"/>
    <w:rsid w:val="00905B45"/>
    <w:rsid w:val="0090752F"/>
    <w:rsid w:val="0090754E"/>
    <w:rsid w:val="00907A63"/>
    <w:rsid w:val="00910B68"/>
    <w:rsid w:val="00911B9A"/>
    <w:rsid w:val="009150B7"/>
    <w:rsid w:val="00915251"/>
    <w:rsid w:val="009163C0"/>
    <w:rsid w:val="00921CF1"/>
    <w:rsid w:val="00922FA6"/>
    <w:rsid w:val="00924051"/>
    <w:rsid w:val="00924CB3"/>
    <w:rsid w:val="0092544D"/>
    <w:rsid w:val="00925F7D"/>
    <w:rsid w:val="00931A39"/>
    <w:rsid w:val="0093254F"/>
    <w:rsid w:val="00933393"/>
    <w:rsid w:val="00933B86"/>
    <w:rsid w:val="00935318"/>
    <w:rsid w:val="00940128"/>
    <w:rsid w:val="009405C4"/>
    <w:rsid w:val="00942544"/>
    <w:rsid w:val="00942FB8"/>
    <w:rsid w:val="00943DD7"/>
    <w:rsid w:val="00944105"/>
    <w:rsid w:val="00944A84"/>
    <w:rsid w:val="00950342"/>
    <w:rsid w:val="009527FF"/>
    <w:rsid w:val="009547D1"/>
    <w:rsid w:val="009563CF"/>
    <w:rsid w:val="00957117"/>
    <w:rsid w:val="00957CB3"/>
    <w:rsid w:val="00960D2E"/>
    <w:rsid w:val="009633E0"/>
    <w:rsid w:val="00965F78"/>
    <w:rsid w:val="00967AD9"/>
    <w:rsid w:val="00967B18"/>
    <w:rsid w:val="00972120"/>
    <w:rsid w:val="00972EBA"/>
    <w:rsid w:val="00974ACB"/>
    <w:rsid w:val="009763A5"/>
    <w:rsid w:val="00976EEA"/>
    <w:rsid w:val="009801FC"/>
    <w:rsid w:val="00980499"/>
    <w:rsid w:val="009808F7"/>
    <w:rsid w:val="00982DA2"/>
    <w:rsid w:val="00982F71"/>
    <w:rsid w:val="00983B5E"/>
    <w:rsid w:val="009863DF"/>
    <w:rsid w:val="00991E0E"/>
    <w:rsid w:val="009959BC"/>
    <w:rsid w:val="009A0059"/>
    <w:rsid w:val="009A19BC"/>
    <w:rsid w:val="009A306C"/>
    <w:rsid w:val="009A351B"/>
    <w:rsid w:val="009A371A"/>
    <w:rsid w:val="009A3BB0"/>
    <w:rsid w:val="009A454E"/>
    <w:rsid w:val="009A7B8B"/>
    <w:rsid w:val="009B2D9D"/>
    <w:rsid w:val="009B2F24"/>
    <w:rsid w:val="009B4AC8"/>
    <w:rsid w:val="009B5337"/>
    <w:rsid w:val="009B64AF"/>
    <w:rsid w:val="009C0027"/>
    <w:rsid w:val="009C0868"/>
    <w:rsid w:val="009C1F30"/>
    <w:rsid w:val="009C254E"/>
    <w:rsid w:val="009C2F63"/>
    <w:rsid w:val="009C3C81"/>
    <w:rsid w:val="009C4870"/>
    <w:rsid w:val="009C4CCE"/>
    <w:rsid w:val="009C7D63"/>
    <w:rsid w:val="009D0715"/>
    <w:rsid w:val="009D2DBA"/>
    <w:rsid w:val="009D62BE"/>
    <w:rsid w:val="009E0407"/>
    <w:rsid w:val="009E4826"/>
    <w:rsid w:val="009E664B"/>
    <w:rsid w:val="009F18FC"/>
    <w:rsid w:val="009F21D0"/>
    <w:rsid w:val="009F252D"/>
    <w:rsid w:val="009F2D4C"/>
    <w:rsid w:val="009F531B"/>
    <w:rsid w:val="009F5FB8"/>
    <w:rsid w:val="009F6743"/>
    <w:rsid w:val="00A00F8D"/>
    <w:rsid w:val="00A03D1A"/>
    <w:rsid w:val="00A050D1"/>
    <w:rsid w:val="00A06101"/>
    <w:rsid w:val="00A06F5A"/>
    <w:rsid w:val="00A16BD5"/>
    <w:rsid w:val="00A1711B"/>
    <w:rsid w:val="00A21AB0"/>
    <w:rsid w:val="00A246B7"/>
    <w:rsid w:val="00A2544A"/>
    <w:rsid w:val="00A27EFC"/>
    <w:rsid w:val="00A30894"/>
    <w:rsid w:val="00A31DB8"/>
    <w:rsid w:val="00A36FE0"/>
    <w:rsid w:val="00A40E17"/>
    <w:rsid w:val="00A42BA4"/>
    <w:rsid w:val="00A42CE1"/>
    <w:rsid w:val="00A43087"/>
    <w:rsid w:val="00A46F54"/>
    <w:rsid w:val="00A52233"/>
    <w:rsid w:val="00A562F7"/>
    <w:rsid w:val="00A56506"/>
    <w:rsid w:val="00A5700C"/>
    <w:rsid w:val="00A57063"/>
    <w:rsid w:val="00A57101"/>
    <w:rsid w:val="00A61FF5"/>
    <w:rsid w:val="00A624FA"/>
    <w:rsid w:val="00A65AE5"/>
    <w:rsid w:val="00A70A5F"/>
    <w:rsid w:val="00A72B8E"/>
    <w:rsid w:val="00A807B6"/>
    <w:rsid w:val="00A81190"/>
    <w:rsid w:val="00A81731"/>
    <w:rsid w:val="00A8291C"/>
    <w:rsid w:val="00A82F57"/>
    <w:rsid w:val="00A842F9"/>
    <w:rsid w:val="00A8665D"/>
    <w:rsid w:val="00A873A1"/>
    <w:rsid w:val="00A905E6"/>
    <w:rsid w:val="00A90E30"/>
    <w:rsid w:val="00A9208D"/>
    <w:rsid w:val="00A93B09"/>
    <w:rsid w:val="00A962D0"/>
    <w:rsid w:val="00A96C30"/>
    <w:rsid w:val="00A976CC"/>
    <w:rsid w:val="00A97E72"/>
    <w:rsid w:val="00AA268B"/>
    <w:rsid w:val="00AA2EC0"/>
    <w:rsid w:val="00AA4D33"/>
    <w:rsid w:val="00AB0499"/>
    <w:rsid w:val="00AB1B65"/>
    <w:rsid w:val="00AB384A"/>
    <w:rsid w:val="00AB5C73"/>
    <w:rsid w:val="00AB5E52"/>
    <w:rsid w:val="00AB6134"/>
    <w:rsid w:val="00AB7342"/>
    <w:rsid w:val="00AC0C0A"/>
    <w:rsid w:val="00AC0F0B"/>
    <w:rsid w:val="00AC123A"/>
    <w:rsid w:val="00AC1795"/>
    <w:rsid w:val="00AC25D2"/>
    <w:rsid w:val="00AC4932"/>
    <w:rsid w:val="00AC5510"/>
    <w:rsid w:val="00AC6378"/>
    <w:rsid w:val="00AD0DAB"/>
    <w:rsid w:val="00AD3753"/>
    <w:rsid w:val="00AD6167"/>
    <w:rsid w:val="00AD7E8E"/>
    <w:rsid w:val="00AE0CC8"/>
    <w:rsid w:val="00AE150B"/>
    <w:rsid w:val="00AE2E20"/>
    <w:rsid w:val="00AE33F7"/>
    <w:rsid w:val="00AE447F"/>
    <w:rsid w:val="00AE5481"/>
    <w:rsid w:val="00AE5695"/>
    <w:rsid w:val="00AE6604"/>
    <w:rsid w:val="00AE7BC7"/>
    <w:rsid w:val="00AF13BD"/>
    <w:rsid w:val="00AF45A9"/>
    <w:rsid w:val="00AF49BE"/>
    <w:rsid w:val="00AF4F8B"/>
    <w:rsid w:val="00AF50E0"/>
    <w:rsid w:val="00AF5371"/>
    <w:rsid w:val="00AF5B07"/>
    <w:rsid w:val="00AF5F2B"/>
    <w:rsid w:val="00B002BF"/>
    <w:rsid w:val="00B01EE8"/>
    <w:rsid w:val="00B02F39"/>
    <w:rsid w:val="00B030B8"/>
    <w:rsid w:val="00B04BF0"/>
    <w:rsid w:val="00B07921"/>
    <w:rsid w:val="00B10D23"/>
    <w:rsid w:val="00B113E3"/>
    <w:rsid w:val="00B117C4"/>
    <w:rsid w:val="00B12012"/>
    <w:rsid w:val="00B12D6F"/>
    <w:rsid w:val="00B13CE7"/>
    <w:rsid w:val="00B143FE"/>
    <w:rsid w:val="00B14642"/>
    <w:rsid w:val="00B15D66"/>
    <w:rsid w:val="00B16FFB"/>
    <w:rsid w:val="00B17605"/>
    <w:rsid w:val="00B20602"/>
    <w:rsid w:val="00B20920"/>
    <w:rsid w:val="00B25F7B"/>
    <w:rsid w:val="00B2770D"/>
    <w:rsid w:val="00B279C4"/>
    <w:rsid w:val="00B27FCB"/>
    <w:rsid w:val="00B325BA"/>
    <w:rsid w:val="00B33267"/>
    <w:rsid w:val="00B332C3"/>
    <w:rsid w:val="00B34292"/>
    <w:rsid w:val="00B34511"/>
    <w:rsid w:val="00B34A9F"/>
    <w:rsid w:val="00B34C62"/>
    <w:rsid w:val="00B35EAA"/>
    <w:rsid w:val="00B361C2"/>
    <w:rsid w:val="00B37514"/>
    <w:rsid w:val="00B37658"/>
    <w:rsid w:val="00B432AF"/>
    <w:rsid w:val="00B45242"/>
    <w:rsid w:val="00B4661C"/>
    <w:rsid w:val="00B526B9"/>
    <w:rsid w:val="00B52C33"/>
    <w:rsid w:val="00B57C05"/>
    <w:rsid w:val="00B60D1B"/>
    <w:rsid w:val="00B61893"/>
    <w:rsid w:val="00B639BB"/>
    <w:rsid w:val="00B63B39"/>
    <w:rsid w:val="00B63D9D"/>
    <w:rsid w:val="00B67227"/>
    <w:rsid w:val="00B67ADF"/>
    <w:rsid w:val="00B710EC"/>
    <w:rsid w:val="00B71F0A"/>
    <w:rsid w:val="00B73F41"/>
    <w:rsid w:val="00B74EEC"/>
    <w:rsid w:val="00B75BE3"/>
    <w:rsid w:val="00B76AC4"/>
    <w:rsid w:val="00B779F2"/>
    <w:rsid w:val="00B77DFE"/>
    <w:rsid w:val="00B827AD"/>
    <w:rsid w:val="00B84409"/>
    <w:rsid w:val="00B8534D"/>
    <w:rsid w:val="00B85361"/>
    <w:rsid w:val="00B90801"/>
    <w:rsid w:val="00B95A5D"/>
    <w:rsid w:val="00B965A1"/>
    <w:rsid w:val="00B966C9"/>
    <w:rsid w:val="00BA105F"/>
    <w:rsid w:val="00BA1AB3"/>
    <w:rsid w:val="00BA32BD"/>
    <w:rsid w:val="00BA38A7"/>
    <w:rsid w:val="00BA3A87"/>
    <w:rsid w:val="00BA49C1"/>
    <w:rsid w:val="00BA4B38"/>
    <w:rsid w:val="00BB153E"/>
    <w:rsid w:val="00BB15FE"/>
    <w:rsid w:val="00BB488C"/>
    <w:rsid w:val="00BB4A08"/>
    <w:rsid w:val="00BB6D1A"/>
    <w:rsid w:val="00BC0CC5"/>
    <w:rsid w:val="00BC12DE"/>
    <w:rsid w:val="00BC159C"/>
    <w:rsid w:val="00BC2BD5"/>
    <w:rsid w:val="00BC3CEC"/>
    <w:rsid w:val="00BC4620"/>
    <w:rsid w:val="00BD1BE0"/>
    <w:rsid w:val="00BD1C30"/>
    <w:rsid w:val="00BD37F9"/>
    <w:rsid w:val="00BD410D"/>
    <w:rsid w:val="00BD448A"/>
    <w:rsid w:val="00BD4D7F"/>
    <w:rsid w:val="00BD6FDE"/>
    <w:rsid w:val="00BD7267"/>
    <w:rsid w:val="00BD7772"/>
    <w:rsid w:val="00BE0B21"/>
    <w:rsid w:val="00BE0C06"/>
    <w:rsid w:val="00BE2D16"/>
    <w:rsid w:val="00BE3832"/>
    <w:rsid w:val="00BE4FEB"/>
    <w:rsid w:val="00BE6A28"/>
    <w:rsid w:val="00BF26AF"/>
    <w:rsid w:val="00BF5882"/>
    <w:rsid w:val="00BF62A8"/>
    <w:rsid w:val="00BF6615"/>
    <w:rsid w:val="00C04F5C"/>
    <w:rsid w:val="00C05336"/>
    <w:rsid w:val="00C10168"/>
    <w:rsid w:val="00C11B5B"/>
    <w:rsid w:val="00C1355F"/>
    <w:rsid w:val="00C1482D"/>
    <w:rsid w:val="00C155DA"/>
    <w:rsid w:val="00C15C40"/>
    <w:rsid w:val="00C16696"/>
    <w:rsid w:val="00C20169"/>
    <w:rsid w:val="00C21D0D"/>
    <w:rsid w:val="00C2287E"/>
    <w:rsid w:val="00C22B04"/>
    <w:rsid w:val="00C23FE0"/>
    <w:rsid w:val="00C26C3B"/>
    <w:rsid w:val="00C30243"/>
    <w:rsid w:val="00C30264"/>
    <w:rsid w:val="00C33640"/>
    <w:rsid w:val="00C33EF0"/>
    <w:rsid w:val="00C41149"/>
    <w:rsid w:val="00C4131C"/>
    <w:rsid w:val="00C416F6"/>
    <w:rsid w:val="00C41892"/>
    <w:rsid w:val="00C4390B"/>
    <w:rsid w:val="00C4707B"/>
    <w:rsid w:val="00C50AC8"/>
    <w:rsid w:val="00C51005"/>
    <w:rsid w:val="00C52E7E"/>
    <w:rsid w:val="00C54CD4"/>
    <w:rsid w:val="00C55372"/>
    <w:rsid w:val="00C5652E"/>
    <w:rsid w:val="00C56601"/>
    <w:rsid w:val="00C601E4"/>
    <w:rsid w:val="00C61C03"/>
    <w:rsid w:val="00C62ACC"/>
    <w:rsid w:val="00C62F46"/>
    <w:rsid w:val="00C65F47"/>
    <w:rsid w:val="00C705CE"/>
    <w:rsid w:val="00C710E3"/>
    <w:rsid w:val="00C73AC4"/>
    <w:rsid w:val="00C7605D"/>
    <w:rsid w:val="00C85B1A"/>
    <w:rsid w:val="00C877B9"/>
    <w:rsid w:val="00C915A2"/>
    <w:rsid w:val="00C92B10"/>
    <w:rsid w:val="00C956CF"/>
    <w:rsid w:val="00C963C9"/>
    <w:rsid w:val="00CA2C80"/>
    <w:rsid w:val="00CA59A1"/>
    <w:rsid w:val="00CA5F14"/>
    <w:rsid w:val="00CB1E91"/>
    <w:rsid w:val="00CB2726"/>
    <w:rsid w:val="00CB6000"/>
    <w:rsid w:val="00CB7228"/>
    <w:rsid w:val="00CB725A"/>
    <w:rsid w:val="00CC0AC6"/>
    <w:rsid w:val="00CC1FA7"/>
    <w:rsid w:val="00CC32C6"/>
    <w:rsid w:val="00CC49F4"/>
    <w:rsid w:val="00CC69EF"/>
    <w:rsid w:val="00CD25B0"/>
    <w:rsid w:val="00CD2BC2"/>
    <w:rsid w:val="00CD4A93"/>
    <w:rsid w:val="00CD5D15"/>
    <w:rsid w:val="00CD6F05"/>
    <w:rsid w:val="00CE04CF"/>
    <w:rsid w:val="00CE4C51"/>
    <w:rsid w:val="00CE68C6"/>
    <w:rsid w:val="00CE68CF"/>
    <w:rsid w:val="00CE71C0"/>
    <w:rsid w:val="00CF25A9"/>
    <w:rsid w:val="00CF34DB"/>
    <w:rsid w:val="00CF5472"/>
    <w:rsid w:val="00CF6342"/>
    <w:rsid w:val="00D00FC4"/>
    <w:rsid w:val="00D011EC"/>
    <w:rsid w:val="00D0132B"/>
    <w:rsid w:val="00D02AF8"/>
    <w:rsid w:val="00D04131"/>
    <w:rsid w:val="00D04A4C"/>
    <w:rsid w:val="00D0567D"/>
    <w:rsid w:val="00D06D68"/>
    <w:rsid w:val="00D07E88"/>
    <w:rsid w:val="00D1136F"/>
    <w:rsid w:val="00D11727"/>
    <w:rsid w:val="00D15EC8"/>
    <w:rsid w:val="00D16D90"/>
    <w:rsid w:val="00D21D4F"/>
    <w:rsid w:val="00D243B6"/>
    <w:rsid w:val="00D243EB"/>
    <w:rsid w:val="00D24C4F"/>
    <w:rsid w:val="00D25EF7"/>
    <w:rsid w:val="00D26132"/>
    <w:rsid w:val="00D2759C"/>
    <w:rsid w:val="00D30A5B"/>
    <w:rsid w:val="00D31E8B"/>
    <w:rsid w:val="00D31F31"/>
    <w:rsid w:val="00D34986"/>
    <w:rsid w:val="00D36FC5"/>
    <w:rsid w:val="00D373EA"/>
    <w:rsid w:val="00D4098D"/>
    <w:rsid w:val="00D425CD"/>
    <w:rsid w:val="00D44B55"/>
    <w:rsid w:val="00D4535E"/>
    <w:rsid w:val="00D45640"/>
    <w:rsid w:val="00D45CE9"/>
    <w:rsid w:val="00D51AA6"/>
    <w:rsid w:val="00D541AE"/>
    <w:rsid w:val="00D564F7"/>
    <w:rsid w:val="00D635F4"/>
    <w:rsid w:val="00D65157"/>
    <w:rsid w:val="00D6698C"/>
    <w:rsid w:val="00D672FB"/>
    <w:rsid w:val="00D707B0"/>
    <w:rsid w:val="00D7185B"/>
    <w:rsid w:val="00D71E16"/>
    <w:rsid w:val="00D7275E"/>
    <w:rsid w:val="00D76EE3"/>
    <w:rsid w:val="00D80AE1"/>
    <w:rsid w:val="00D84977"/>
    <w:rsid w:val="00D854A6"/>
    <w:rsid w:val="00D85B9B"/>
    <w:rsid w:val="00D861BB"/>
    <w:rsid w:val="00D86880"/>
    <w:rsid w:val="00D86904"/>
    <w:rsid w:val="00D86DD5"/>
    <w:rsid w:val="00D874A1"/>
    <w:rsid w:val="00D87E57"/>
    <w:rsid w:val="00D9165E"/>
    <w:rsid w:val="00D94530"/>
    <w:rsid w:val="00DA6900"/>
    <w:rsid w:val="00DB1452"/>
    <w:rsid w:val="00DB4B28"/>
    <w:rsid w:val="00DB580D"/>
    <w:rsid w:val="00DB5DE0"/>
    <w:rsid w:val="00DB74F9"/>
    <w:rsid w:val="00DC2C62"/>
    <w:rsid w:val="00DC3E8C"/>
    <w:rsid w:val="00DC443F"/>
    <w:rsid w:val="00DC4A8F"/>
    <w:rsid w:val="00DC545B"/>
    <w:rsid w:val="00DC7857"/>
    <w:rsid w:val="00DD0567"/>
    <w:rsid w:val="00DD0BF1"/>
    <w:rsid w:val="00DD1673"/>
    <w:rsid w:val="00DD2ABB"/>
    <w:rsid w:val="00DD30AE"/>
    <w:rsid w:val="00DD5EA5"/>
    <w:rsid w:val="00DD64E3"/>
    <w:rsid w:val="00DD6B3F"/>
    <w:rsid w:val="00DD7101"/>
    <w:rsid w:val="00DE0E6D"/>
    <w:rsid w:val="00DE1CBE"/>
    <w:rsid w:val="00DE446F"/>
    <w:rsid w:val="00DE5FF1"/>
    <w:rsid w:val="00DE6965"/>
    <w:rsid w:val="00DE6E13"/>
    <w:rsid w:val="00DE79DB"/>
    <w:rsid w:val="00DF1189"/>
    <w:rsid w:val="00DF1211"/>
    <w:rsid w:val="00DF17A5"/>
    <w:rsid w:val="00DF1A6E"/>
    <w:rsid w:val="00DF5A64"/>
    <w:rsid w:val="00DF6C27"/>
    <w:rsid w:val="00DF7907"/>
    <w:rsid w:val="00E00045"/>
    <w:rsid w:val="00E0085E"/>
    <w:rsid w:val="00E00C76"/>
    <w:rsid w:val="00E06223"/>
    <w:rsid w:val="00E07176"/>
    <w:rsid w:val="00E10E38"/>
    <w:rsid w:val="00E10ECE"/>
    <w:rsid w:val="00E11384"/>
    <w:rsid w:val="00E11790"/>
    <w:rsid w:val="00E12770"/>
    <w:rsid w:val="00E15015"/>
    <w:rsid w:val="00E153AC"/>
    <w:rsid w:val="00E154B4"/>
    <w:rsid w:val="00E1737D"/>
    <w:rsid w:val="00E17750"/>
    <w:rsid w:val="00E23539"/>
    <w:rsid w:val="00E23735"/>
    <w:rsid w:val="00E23A3C"/>
    <w:rsid w:val="00E24CD8"/>
    <w:rsid w:val="00E25181"/>
    <w:rsid w:val="00E27430"/>
    <w:rsid w:val="00E27BD8"/>
    <w:rsid w:val="00E40C05"/>
    <w:rsid w:val="00E4185E"/>
    <w:rsid w:val="00E4280B"/>
    <w:rsid w:val="00E42C3C"/>
    <w:rsid w:val="00E43141"/>
    <w:rsid w:val="00E43913"/>
    <w:rsid w:val="00E45906"/>
    <w:rsid w:val="00E465E8"/>
    <w:rsid w:val="00E547F2"/>
    <w:rsid w:val="00E54832"/>
    <w:rsid w:val="00E5583D"/>
    <w:rsid w:val="00E55F88"/>
    <w:rsid w:val="00E56B97"/>
    <w:rsid w:val="00E60DE6"/>
    <w:rsid w:val="00E6101F"/>
    <w:rsid w:val="00E61CEB"/>
    <w:rsid w:val="00E62AEC"/>
    <w:rsid w:val="00E64CEA"/>
    <w:rsid w:val="00E710F1"/>
    <w:rsid w:val="00E71A23"/>
    <w:rsid w:val="00E71CB3"/>
    <w:rsid w:val="00E72AB0"/>
    <w:rsid w:val="00E746F0"/>
    <w:rsid w:val="00E74FCE"/>
    <w:rsid w:val="00E756EB"/>
    <w:rsid w:val="00E80572"/>
    <w:rsid w:val="00E8196D"/>
    <w:rsid w:val="00E8276A"/>
    <w:rsid w:val="00E84023"/>
    <w:rsid w:val="00E84AA4"/>
    <w:rsid w:val="00E8737B"/>
    <w:rsid w:val="00E90C2A"/>
    <w:rsid w:val="00E90FEA"/>
    <w:rsid w:val="00E91128"/>
    <w:rsid w:val="00E93130"/>
    <w:rsid w:val="00E95F59"/>
    <w:rsid w:val="00E96EF2"/>
    <w:rsid w:val="00EA3FC9"/>
    <w:rsid w:val="00EA448D"/>
    <w:rsid w:val="00EA6364"/>
    <w:rsid w:val="00EA7A96"/>
    <w:rsid w:val="00EB0A70"/>
    <w:rsid w:val="00EB19AD"/>
    <w:rsid w:val="00EB2034"/>
    <w:rsid w:val="00EB2996"/>
    <w:rsid w:val="00EB31BC"/>
    <w:rsid w:val="00EB575F"/>
    <w:rsid w:val="00EB5975"/>
    <w:rsid w:val="00EB61AE"/>
    <w:rsid w:val="00EC0B4E"/>
    <w:rsid w:val="00EC11F3"/>
    <w:rsid w:val="00EC149A"/>
    <w:rsid w:val="00EC1B7F"/>
    <w:rsid w:val="00EC1F7F"/>
    <w:rsid w:val="00EC4E78"/>
    <w:rsid w:val="00EC5CAB"/>
    <w:rsid w:val="00EC5EAD"/>
    <w:rsid w:val="00EC6F6F"/>
    <w:rsid w:val="00EC742B"/>
    <w:rsid w:val="00EC7A7B"/>
    <w:rsid w:val="00EC7DCA"/>
    <w:rsid w:val="00ED037C"/>
    <w:rsid w:val="00ED15F7"/>
    <w:rsid w:val="00ED524E"/>
    <w:rsid w:val="00ED54C6"/>
    <w:rsid w:val="00ED6237"/>
    <w:rsid w:val="00ED6F8F"/>
    <w:rsid w:val="00EE01DA"/>
    <w:rsid w:val="00EE541C"/>
    <w:rsid w:val="00EE7406"/>
    <w:rsid w:val="00EE78B9"/>
    <w:rsid w:val="00EF213B"/>
    <w:rsid w:val="00EF25A9"/>
    <w:rsid w:val="00EF2B48"/>
    <w:rsid w:val="00EF2F57"/>
    <w:rsid w:val="00EF314D"/>
    <w:rsid w:val="00EF3F9C"/>
    <w:rsid w:val="00F01963"/>
    <w:rsid w:val="00F0306A"/>
    <w:rsid w:val="00F03AFA"/>
    <w:rsid w:val="00F0438E"/>
    <w:rsid w:val="00F10D3C"/>
    <w:rsid w:val="00F126BE"/>
    <w:rsid w:val="00F14B40"/>
    <w:rsid w:val="00F16440"/>
    <w:rsid w:val="00F175B5"/>
    <w:rsid w:val="00F200EB"/>
    <w:rsid w:val="00F22E61"/>
    <w:rsid w:val="00F26205"/>
    <w:rsid w:val="00F26D41"/>
    <w:rsid w:val="00F26E0A"/>
    <w:rsid w:val="00F331B2"/>
    <w:rsid w:val="00F3380D"/>
    <w:rsid w:val="00F34A87"/>
    <w:rsid w:val="00F35618"/>
    <w:rsid w:val="00F359EA"/>
    <w:rsid w:val="00F35DBA"/>
    <w:rsid w:val="00F369DB"/>
    <w:rsid w:val="00F42E35"/>
    <w:rsid w:val="00F434A1"/>
    <w:rsid w:val="00F4378D"/>
    <w:rsid w:val="00F43A83"/>
    <w:rsid w:val="00F43D07"/>
    <w:rsid w:val="00F44AB9"/>
    <w:rsid w:val="00F46119"/>
    <w:rsid w:val="00F468B8"/>
    <w:rsid w:val="00F46A89"/>
    <w:rsid w:val="00F516EE"/>
    <w:rsid w:val="00F51AD6"/>
    <w:rsid w:val="00F51F2A"/>
    <w:rsid w:val="00F5300C"/>
    <w:rsid w:val="00F53024"/>
    <w:rsid w:val="00F558BF"/>
    <w:rsid w:val="00F56988"/>
    <w:rsid w:val="00F56AF4"/>
    <w:rsid w:val="00F56BB9"/>
    <w:rsid w:val="00F60B0B"/>
    <w:rsid w:val="00F6104F"/>
    <w:rsid w:val="00F6135B"/>
    <w:rsid w:val="00F63B99"/>
    <w:rsid w:val="00F6489E"/>
    <w:rsid w:val="00F65788"/>
    <w:rsid w:val="00F7077A"/>
    <w:rsid w:val="00F7348B"/>
    <w:rsid w:val="00F73BE5"/>
    <w:rsid w:val="00F73F1D"/>
    <w:rsid w:val="00F77644"/>
    <w:rsid w:val="00F8163B"/>
    <w:rsid w:val="00F8258E"/>
    <w:rsid w:val="00F830E4"/>
    <w:rsid w:val="00F84EEC"/>
    <w:rsid w:val="00F90178"/>
    <w:rsid w:val="00F91A06"/>
    <w:rsid w:val="00F96D97"/>
    <w:rsid w:val="00FA026B"/>
    <w:rsid w:val="00FA0FB7"/>
    <w:rsid w:val="00FA1F99"/>
    <w:rsid w:val="00FA2184"/>
    <w:rsid w:val="00FA37A1"/>
    <w:rsid w:val="00FA4E42"/>
    <w:rsid w:val="00FA5FBE"/>
    <w:rsid w:val="00FA623C"/>
    <w:rsid w:val="00FA7889"/>
    <w:rsid w:val="00FB0075"/>
    <w:rsid w:val="00FB0B93"/>
    <w:rsid w:val="00FB219C"/>
    <w:rsid w:val="00FB3D58"/>
    <w:rsid w:val="00FB5F14"/>
    <w:rsid w:val="00FB61FB"/>
    <w:rsid w:val="00FB6DCF"/>
    <w:rsid w:val="00FB7BCF"/>
    <w:rsid w:val="00FC10E5"/>
    <w:rsid w:val="00FC12FD"/>
    <w:rsid w:val="00FC153D"/>
    <w:rsid w:val="00FC1B67"/>
    <w:rsid w:val="00FC272A"/>
    <w:rsid w:val="00FC577E"/>
    <w:rsid w:val="00FC78B8"/>
    <w:rsid w:val="00FD012F"/>
    <w:rsid w:val="00FD2363"/>
    <w:rsid w:val="00FD3226"/>
    <w:rsid w:val="00FD3F17"/>
    <w:rsid w:val="00FD3FEF"/>
    <w:rsid w:val="00FD4339"/>
    <w:rsid w:val="00FD66D6"/>
    <w:rsid w:val="00FD7285"/>
    <w:rsid w:val="00FE1B1F"/>
    <w:rsid w:val="00FE2F7C"/>
    <w:rsid w:val="00FF4B64"/>
    <w:rsid w:val="00FF7E55"/>
    <w:rsid w:val="049E746D"/>
    <w:rsid w:val="051D7D84"/>
    <w:rsid w:val="05D750D3"/>
    <w:rsid w:val="0937CDC9"/>
    <w:rsid w:val="0B036A32"/>
    <w:rsid w:val="0B63085C"/>
    <w:rsid w:val="0C369D1E"/>
    <w:rsid w:val="1486D927"/>
    <w:rsid w:val="188FCE5B"/>
    <w:rsid w:val="1966D39A"/>
    <w:rsid w:val="199A444D"/>
    <w:rsid w:val="20AAC679"/>
    <w:rsid w:val="2193AB7F"/>
    <w:rsid w:val="29A13E1F"/>
    <w:rsid w:val="379AD325"/>
    <w:rsid w:val="3A024BF8"/>
    <w:rsid w:val="3C6A79EA"/>
    <w:rsid w:val="3F0DF9EB"/>
    <w:rsid w:val="3FD7792A"/>
    <w:rsid w:val="45EBBD52"/>
    <w:rsid w:val="46667E3D"/>
    <w:rsid w:val="4AF2C160"/>
    <w:rsid w:val="4E0E254D"/>
    <w:rsid w:val="4EE35405"/>
    <w:rsid w:val="517FF099"/>
    <w:rsid w:val="51AC05A5"/>
    <w:rsid w:val="55205E09"/>
    <w:rsid w:val="56AC6F17"/>
    <w:rsid w:val="5BA2187F"/>
    <w:rsid w:val="5BF3140F"/>
    <w:rsid w:val="5F769685"/>
    <w:rsid w:val="62092099"/>
    <w:rsid w:val="630DE439"/>
    <w:rsid w:val="64B65358"/>
    <w:rsid w:val="6A214E3F"/>
    <w:rsid w:val="6CF32553"/>
    <w:rsid w:val="6F1C9DD1"/>
    <w:rsid w:val="708A9296"/>
    <w:rsid w:val="73E262C8"/>
    <w:rsid w:val="7643F4B9"/>
    <w:rsid w:val="783FDEC6"/>
    <w:rsid w:val="7AEBD876"/>
    <w:rsid w:val="7BC004CE"/>
    <w:rsid w:val="7CB5AF12"/>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6CB7213"/>
  <w14:defaultImageDpi w14:val="32767"/>
  <w15:docId w15:val="{5E28B4D2-6DAB-4569-BB4C-72F5DA901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B6E58"/>
    <w:pPr>
      <w:tabs>
        <w:tab w:val="left" w:pos="3572"/>
      </w:tabs>
      <w:spacing w:line="330" w:lineRule="atLeast"/>
    </w:pPr>
    <w:rPr>
      <w:rFonts w:cs="Times New Roman (Textkörper CS)"/>
      <w:color w:val="000000"/>
      <w:sz w:val="22"/>
    </w:rPr>
  </w:style>
  <w:style w:type="paragraph" w:styleId="berschrift1">
    <w:name w:val="heading 1"/>
    <w:basedOn w:val="Standard"/>
    <w:next w:val="Standard"/>
    <w:link w:val="berschrift1Zchn"/>
    <w:uiPriority w:val="9"/>
    <w:rsid w:val="00626A28"/>
    <w:pPr>
      <w:keepNext/>
      <w:keepLines/>
      <w:numPr>
        <w:numId w:val="9"/>
      </w:numPr>
      <w:tabs>
        <w:tab w:val="clear" w:pos="3572"/>
      </w:tabs>
      <w:spacing w:after="260" w:line="340" w:lineRule="atLeast"/>
      <w:outlineLvl w:val="0"/>
    </w:pPr>
    <w:rPr>
      <w:rFonts w:asciiTheme="majorHAnsi" w:eastAsiaTheme="majorEastAsia" w:hAnsiTheme="majorHAnsi" w:cstheme="majorBidi"/>
      <w:b/>
      <w:color w:val="00468E" w:themeColor="accent1"/>
      <w:sz w:val="24"/>
      <w:szCs w:val="32"/>
    </w:rPr>
  </w:style>
  <w:style w:type="paragraph" w:styleId="berschrift2">
    <w:name w:val="heading 2"/>
    <w:basedOn w:val="berschrift1"/>
    <w:next w:val="Flietext"/>
    <w:link w:val="berschrift2Zchn"/>
    <w:uiPriority w:val="9"/>
    <w:unhideWhenUsed/>
    <w:rsid w:val="007C1F06"/>
    <w:pPr>
      <w:numPr>
        <w:ilvl w:val="1"/>
      </w:numPr>
      <w:spacing w:line="260" w:lineRule="atLeast"/>
      <w:ind w:left="1021" w:hanging="1021"/>
      <w:outlineLvl w:val="1"/>
    </w:pPr>
    <w:rPr>
      <w:sz w:val="20"/>
      <w:szCs w:val="26"/>
    </w:rPr>
  </w:style>
  <w:style w:type="paragraph" w:styleId="berschrift3">
    <w:name w:val="heading 3"/>
    <w:basedOn w:val="Standard"/>
    <w:next w:val="Standard"/>
    <w:link w:val="berschrift3Zchn"/>
    <w:uiPriority w:val="9"/>
    <w:unhideWhenUsed/>
    <w:rsid w:val="00581C8C"/>
    <w:pPr>
      <w:keepNext/>
      <w:keepLines/>
      <w:numPr>
        <w:ilvl w:val="2"/>
        <w:numId w:val="9"/>
      </w:numPr>
      <w:spacing w:after="260"/>
      <w:ind w:left="1021" w:hanging="1021"/>
      <w:outlineLvl w:val="2"/>
    </w:pPr>
    <w:rPr>
      <w:rFonts w:asciiTheme="majorHAnsi" w:eastAsiaTheme="majorEastAsia" w:hAnsiTheme="majorHAnsi" w:cstheme="majorBidi"/>
      <w:b/>
      <w:color w:val="00468E" w:themeColor="accent1"/>
    </w:rPr>
  </w:style>
  <w:style w:type="paragraph" w:styleId="berschrift4">
    <w:name w:val="heading 4"/>
    <w:basedOn w:val="Standard"/>
    <w:next w:val="Standard"/>
    <w:link w:val="berschrift4Zchn"/>
    <w:uiPriority w:val="9"/>
    <w:unhideWhenUsed/>
    <w:rsid w:val="00933B86"/>
    <w:pPr>
      <w:keepNext/>
      <w:keepLines/>
      <w:numPr>
        <w:ilvl w:val="3"/>
        <w:numId w:val="9"/>
      </w:numPr>
      <w:spacing w:after="260"/>
      <w:ind w:left="1021" w:hanging="1021"/>
      <w:outlineLvl w:val="3"/>
    </w:pPr>
    <w:rPr>
      <w:rFonts w:asciiTheme="majorHAnsi" w:eastAsiaTheme="majorEastAsia" w:hAnsiTheme="majorHAnsi" w:cstheme="majorBidi"/>
      <w:b/>
      <w:iCs/>
      <w:color w:val="00468E" w:themeColor="accent1"/>
    </w:rPr>
  </w:style>
  <w:style w:type="paragraph" w:styleId="berschrift5">
    <w:name w:val="heading 5"/>
    <w:basedOn w:val="Standard"/>
    <w:next w:val="Standard"/>
    <w:link w:val="berschrift5Zchn"/>
    <w:uiPriority w:val="9"/>
    <w:semiHidden/>
    <w:unhideWhenUsed/>
    <w:qFormat/>
    <w:rsid w:val="00494EE7"/>
    <w:pPr>
      <w:keepNext/>
      <w:keepLines/>
      <w:numPr>
        <w:ilvl w:val="4"/>
        <w:numId w:val="9"/>
      </w:numPr>
      <w:spacing w:before="40"/>
      <w:outlineLvl w:val="4"/>
    </w:pPr>
    <w:rPr>
      <w:rFonts w:asciiTheme="majorHAnsi" w:eastAsiaTheme="majorEastAsia" w:hAnsiTheme="majorHAnsi" w:cstheme="majorBidi"/>
      <w:color w:val="00346A" w:themeColor="accent1" w:themeShade="BF"/>
    </w:rPr>
  </w:style>
  <w:style w:type="paragraph" w:styleId="berschrift6">
    <w:name w:val="heading 6"/>
    <w:basedOn w:val="Standard"/>
    <w:next w:val="Standard"/>
    <w:link w:val="berschrift6Zchn"/>
    <w:uiPriority w:val="9"/>
    <w:semiHidden/>
    <w:unhideWhenUsed/>
    <w:qFormat/>
    <w:rsid w:val="00494EE7"/>
    <w:pPr>
      <w:keepNext/>
      <w:keepLines/>
      <w:numPr>
        <w:ilvl w:val="5"/>
        <w:numId w:val="9"/>
      </w:numPr>
      <w:spacing w:before="40"/>
      <w:outlineLvl w:val="5"/>
    </w:pPr>
    <w:rPr>
      <w:rFonts w:asciiTheme="majorHAnsi" w:eastAsiaTheme="majorEastAsia" w:hAnsiTheme="majorHAnsi" w:cstheme="majorBidi"/>
      <w:color w:val="002246" w:themeColor="accent1" w:themeShade="7F"/>
    </w:rPr>
  </w:style>
  <w:style w:type="paragraph" w:styleId="berschrift7">
    <w:name w:val="heading 7"/>
    <w:basedOn w:val="Standard"/>
    <w:next w:val="Standard"/>
    <w:link w:val="berschrift7Zchn"/>
    <w:uiPriority w:val="9"/>
    <w:semiHidden/>
    <w:unhideWhenUsed/>
    <w:qFormat/>
    <w:rsid w:val="00494EE7"/>
    <w:pPr>
      <w:keepNext/>
      <w:keepLines/>
      <w:numPr>
        <w:ilvl w:val="6"/>
        <w:numId w:val="9"/>
      </w:numPr>
      <w:spacing w:before="40"/>
      <w:outlineLvl w:val="6"/>
    </w:pPr>
    <w:rPr>
      <w:rFonts w:asciiTheme="majorHAnsi" w:eastAsiaTheme="majorEastAsia" w:hAnsiTheme="majorHAnsi" w:cstheme="majorBidi"/>
      <w:i/>
      <w:iCs/>
      <w:color w:val="002246" w:themeColor="accent1" w:themeShade="7F"/>
    </w:rPr>
  </w:style>
  <w:style w:type="paragraph" w:styleId="berschrift8">
    <w:name w:val="heading 8"/>
    <w:basedOn w:val="Standard"/>
    <w:next w:val="Standard"/>
    <w:link w:val="berschrift8Zchn"/>
    <w:uiPriority w:val="9"/>
    <w:semiHidden/>
    <w:unhideWhenUsed/>
    <w:qFormat/>
    <w:rsid w:val="00494EE7"/>
    <w:pPr>
      <w:keepNext/>
      <w:keepLines/>
      <w:numPr>
        <w:ilvl w:val="7"/>
        <w:numId w:val="9"/>
      </w:numPr>
      <w:spacing w:before="40"/>
      <w:outlineLvl w:val="7"/>
    </w:pPr>
    <w:rPr>
      <w:rFonts w:asciiTheme="majorHAnsi" w:eastAsiaTheme="majorEastAsia" w:hAnsiTheme="majorHAnsi" w:cstheme="majorBidi"/>
      <w:color w:val="677786" w:themeColor="text1" w:themeTint="D8"/>
      <w:sz w:val="21"/>
      <w:szCs w:val="21"/>
    </w:rPr>
  </w:style>
  <w:style w:type="paragraph" w:styleId="berschrift9">
    <w:name w:val="heading 9"/>
    <w:basedOn w:val="Standard"/>
    <w:next w:val="Standard"/>
    <w:link w:val="berschrift9Zchn"/>
    <w:uiPriority w:val="9"/>
    <w:semiHidden/>
    <w:unhideWhenUsed/>
    <w:qFormat/>
    <w:rsid w:val="00494EE7"/>
    <w:pPr>
      <w:keepNext/>
      <w:keepLines/>
      <w:numPr>
        <w:ilvl w:val="8"/>
        <w:numId w:val="9"/>
      </w:numPr>
      <w:spacing w:before="40"/>
      <w:outlineLvl w:val="8"/>
    </w:pPr>
    <w:rPr>
      <w:rFonts w:asciiTheme="majorHAnsi" w:eastAsiaTheme="majorEastAsia" w:hAnsiTheme="majorHAnsi" w:cstheme="majorBidi"/>
      <w:i/>
      <w:iCs/>
      <w:color w:val="677786"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505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Fuzeile"/>
    <w:link w:val="KopfzeileZchn"/>
    <w:uiPriority w:val="99"/>
    <w:unhideWhenUsed/>
    <w:rsid w:val="005218C8"/>
    <w:pPr>
      <w:tabs>
        <w:tab w:val="clear" w:pos="4536"/>
      </w:tabs>
    </w:pPr>
  </w:style>
  <w:style w:type="character" w:customStyle="1" w:styleId="KopfzeileZchn">
    <w:name w:val="Kopfzeile Zchn"/>
    <w:basedOn w:val="Absatz-Standardschriftart"/>
    <w:link w:val="Kopfzeile"/>
    <w:uiPriority w:val="99"/>
    <w:rsid w:val="005218C8"/>
    <w:rPr>
      <w:rFonts w:cs="Times New Roman (Textkörper CS)"/>
      <w:b/>
      <w:bCs/>
      <w:noProof/>
      <w:color w:val="000000"/>
      <w:sz w:val="14"/>
      <w:lang w:eastAsia="de-DE"/>
    </w:rPr>
  </w:style>
  <w:style w:type="paragraph" w:styleId="Fuzeile">
    <w:name w:val="footer"/>
    <w:basedOn w:val="Standard"/>
    <w:link w:val="FuzeileZchn"/>
    <w:uiPriority w:val="99"/>
    <w:unhideWhenUsed/>
    <w:rsid w:val="005218C8"/>
    <w:pPr>
      <w:tabs>
        <w:tab w:val="clear" w:pos="3572"/>
        <w:tab w:val="left" w:pos="728"/>
        <w:tab w:val="center" w:pos="4536"/>
        <w:tab w:val="right" w:pos="9072"/>
      </w:tabs>
      <w:spacing w:line="170" w:lineRule="atLeast"/>
    </w:pPr>
    <w:rPr>
      <w:b/>
      <w:bCs/>
      <w:noProof/>
      <w:sz w:val="14"/>
      <w:lang w:eastAsia="de-DE"/>
    </w:rPr>
  </w:style>
  <w:style w:type="character" w:customStyle="1" w:styleId="FuzeileZchn">
    <w:name w:val="Fußzeile Zchn"/>
    <w:basedOn w:val="Absatz-Standardschriftart"/>
    <w:link w:val="Fuzeile"/>
    <w:uiPriority w:val="99"/>
    <w:rsid w:val="005218C8"/>
    <w:rPr>
      <w:rFonts w:cs="Times New Roman (Textkörper CS)"/>
      <w:b/>
      <w:bCs/>
      <w:noProof/>
      <w:color w:val="000000"/>
      <w:sz w:val="14"/>
      <w:lang w:eastAsia="de-DE"/>
    </w:rPr>
  </w:style>
  <w:style w:type="character" w:customStyle="1" w:styleId="Fettung">
    <w:name w:val="Fettung"/>
    <w:basedOn w:val="Absatz-Standardschriftart"/>
    <w:uiPriority w:val="1"/>
    <w:qFormat/>
    <w:rsid w:val="00FC272A"/>
    <w:rPr>
      <w:b/>
      <w:spacing w:val="-2"/>
      <w:w w:val="101"/>
    </w:rPr>
  </w:style>
  <w:style w:type="paragraph" w:customStyle="1" w:styleId="BriefdatenAngaben">
    <w:name w:val="Briefdaten_Angaben"/>
    <w:basedOn w:val="Standard"/>
    <w:rsid w:val="000D4047"/>
    <w:rPr>
      <w:spacing w:val="4"/>
      <w:sz w:val="14"/>
      <w:szCs w:val="14"/>
    </w:rPr>
  </w:style>
  <w:style w:type="paragraph" w:customStyle="1" w:styleId="EinfAbs">
    <w:name w:val="[Einf. Abs.]"/>
    <w:basedOn w:val="Standard"/>
    <w:uiPriority w:val="99"/>
    <w:rsid w:val="000D4047"/>
    <w:pPr>
      <w:autoSpaceDE w:val="0"/>
      <w:autoSpaceDN w:val="0"/>
      <w:adjustRightInd w:val="0"/>
      <w:spacing w:line="288" w:lineRule="auto"/>
      <w:textAlignment w:val="center"/>
    </w:pPr>
    <w:rPr>
      <w:rFonts w:cs="Minion Pro"/>
    </w:rPr>
  </w:style>
  <w:style w:type="paragraph" w:styleId="Sprechblasentext">
    <w:name w:val="Balloon Text"/>
    <w:basedOn w:val="Standard"/>
    <w:link w:val="SprechblasentextZchn"/>
    <w:uiPriority w:val="99"/>
    <w:semiHidden/>
    <w:unhideWhenUsed/>
    <w:rsid w:val="00726BFA"/>
    <w:pPr>
      <w:spacing w:line="240" w:lineRule="auto"/>
    </w:pPr>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726BFA"/>
    <w:rPr>
      <w:rFonts w:ascii="Times New Roman" w:hAnsi="Times New Roman" w:cs="Times New Roman"/>
      <w:color w:val="000000"/>
      <w:sz w:val="18"/>
      <w:szCs w:val="18"/>
    </w:rPr>
  </w:style>
  <w:style w:type="paragraph" w:customStyle="1" w:styleId="TextTabelle">
    <w:name w:val="Text_Tabelle"/>
    <w:basedOn w:val="Standard"/>
    <w:rsid w:val="001D697E"/>
    <w:pPr>
      <w:spacing w:line="240" w:lineRule="auto"/>
    </w:pPr>
    <w:rPr>
      <w:w w:val="101"/>
    </w:rPr>
  </w:style>
  <w:style w:type="paragraph" w:customStyle="1" w:styleId="Tabellenvorgaben">
    <w:name w:val="Tabellenvorgaben"/>
    <w:basedOn w:val="Standard"/>
    <w:rsid w:val="001935AE"/>
    <w:pPr>
      <w:spacing w:line="240" w:lineRule="auto"/>
    </w:pPr>
    <w:rPr>
      <w:spacing w:val="2"/>
      <w:w w:val="101"/>
      <w:sz w:val="16"/>
      <w:szCs w:val="16"/>
    </w:rPr>
  </w:style>
  <w:style w:type="paragraph" w:customStyle="1" w:styleId="Bild">
    <w:name w:val="Bild"/>
    <w:basedOn w:val="Standard"/>
    <w:qFormat/>
    <w:rsid w:val="001A297C"/>
    <w:pPr>
      <w:framePr w:wrap="around" w:vAnchor="page" w:hAnchor="page" w:x="625" w:y="2212"/>
      <w:spacing w:line="240" w:lineRule="auto"/>
      <w:suppressOverlap/>
    </w:pPr>
  </w:style>
  <w:style w:type="paragraph" w:customStyle="1" w:styleId="Titel-Headline">
    <w:name w:val="Titel-Headline"/>
    <w:basedOn w:val="Standard"/>
    <w:qFormat/>
    <w:rsid w:val="00064547"/>
    <w:pPr>
      <w:spacing w:after="1340" w:line="720" w:lineRule="atLeast"/>
    </w:pPr>
    <w:rPr>
      <w:b/>
      <w:color w:val="00468E" w:themeColor="accent1"/>
      <w:sz w:val="60"/>
    </w:rPr>
  </w:style>
  <w:style w:type="paragraph" w:customStyle="1" w:styleId="Titel-Kontakt">
    <w:name w:val="Titel-Kontakt"/>
    <w:basedOn w:val="Standard"/>
    <w:rsid w:val="008A70B7"/>
    <w:pPr>
      <w:spacing w:line="220" w:lineRule="atLeast"/>
    </w:pPr>
    <w:rPr>
      <w:sz w:val="16"/>
      <w:szCs w:val="16"/>
    </w:rPr>
  </w:style>
  <w:style w:type="character" w:customStyle="1" w:styleId="Titel-KontaktVersal">
    <w:name w:val="Titel-Kontakt_Versal"/>
    <w:uiPriority w:val="1"/>
    <w:rsid w:val="0039654F"/>
    <w:rPr>
      <w:b/>
      <w:bCs/>
      <w:caps/>
      <w:smallCaps w:val="0"/>
      <w:sz w:val="16"/>
      <w:szCs w:val="16"/>
    </w:rPr>
  </w:style>
  <w:style w:type="paragraph" w:customStyle="1" w:styleId="Titel-Subline">
    <w:name w:val="Titel-Subline"/>
    <w:basedOn w:val="Standard"/>
    <w:qFormat/>
    <w:rsid w:val="00064547"/>
    <w:pPr>
      <w:spacing w:after="560" w:line="400" w:lineRule="atLeast"/>
    </w:pPr>
    <w:rPr>
      <w:b/>
      <w:color w:val="00468E" w:themeColor="accent1"/>
      <w:sz w:val="34"/>
      <w:szCs w:val="30"/>
    </w:rPr>
  </w:style>
  <w:style w:type="paragraph" w:customStyle="1" w:styleId="nderungsdienst-Text">
    <w:name w:val="Änderungsdienst-Text"/>
    <w:basedOn w:val="Standard"/>
    <w:rsid w:val="00F14B40"/>
    <w:rPr>
      <w:szCs w:val="20"/>
    </w:rPr>
  </w:style>
  <w:style w:type="paragraph" w:customStyle="1" w:styleId="Datenschutz">
    <w:name w:val="Datenschutz"/>
    <w:basedOn w:val="nderungsdienst-Text"/>
    <w:rsid w:val="00A36FE0"/>
    <w:pPr>
      <w:spacing w:line="220" w:lineRule="atLeast"/>
    </w:pPr>
    <w:rPr>
      <w:sz w:val="16"/>
    </w:rPr>
  </w:style>
  <w:style w:type="character" w:customStyle="1" w:styleId="berschrift1Zchn">
    <w:name w:val="Überschrift 1 Zchn"/>
    <w:basedOn w:val="Absatz-Standardschriftart"/>
    <w:link w:val="berschrift1"/>
    <w:uiPriority w:val="9"/>
    <w:rsid w:val="00626A28"/>
    <w:rPr>
      <w:rFonts w:asciiTheme="majorHAnsi" w:eastAsiaTheme="majorEastAsia" w:hAnsiTheme="majorHAnsi" w:cstheme="majorBidi"/>
      <w:b/>
      <w:color w:val="00468E" w:themeColor="accent1"/>
      <w:szCs w:val="32"/>
    </w:rPr>
  </w:style>
  <w:style w:type="character" w:customStyle="1" w:styleId="berschrift2Zchn">
    <w:name w:val="Überschrift 2 Zchn"/>
    <w:basedOn w:val="Absatz-Standardschriftart"/>
    <w:link w:val="berschrift2"/>
    <w:uiPriority w:val="9"/>
    <w:rsid w:val="007C1F06"/>
    <w:rPr>
      <w:rFonts w:asciiTheme="majorHAnsi" w:eastAsiaTheme="majorEastAsia" w:hAnsiTheme="majorHAnsi" w:cstheme="majorBidi"/>
      <w:b/>
      <w:color w:val="00346A" w:themeColor="accent1" w:themeShade="BF"/>
      <w:sz w:val="20"/>
      <w:szCs w:val="26"/>
    </w:rPr>
  </w:style>
  <w:style w:type="paragraph" w:customStyle="1" w:styleId="Flietext">
    <w:name w:val="Fließtext"/>
    <w:basedOn w:val="Standard"/>
    <w:qFormat/>
    <w:rsid w:val="00521CF5"/>
  </w:style>
  <w:style w:type="paragraph" w:styleId="Listenabsatz">
    <w:name w:val="List Paragraph"/>
    <w:basedOn w:val="Standard"/>
    <w:uiPriority w:val="34"/>
    <w:qFormat/>
    <w:rsid w:val="00494EE7"/>
    <w:pPr>
      <w:ind w:left="720"/>
      <w:contextualSpacing/>
    </w:pPr>
  </w:style>
  <w:style w:type="paragraph" w:customStyle="1" w:styleId="Aufzhlungen1">
    <w:name w:val="Aufzählungen_1"/>
    <w:basedOn w:val="Flietext"/>
    <w:rsid w:val="00A46F54"/>
    <w:pPr>
      <w:numPr>
        <w:numId w:val="17"/>
      </w:numPr>
      <w:spacing w:line="240" w:lineRule="atLeast"/>
    </w:pPr>
    <w:rPr>
      <w:sz w:val="18"/>
      <w:szCs w:val="18"/>
    </w:rPr>
  </w:style>
  <w:style w:type="numbering" w:customStyle="1" w:styleId="AktuelleListe1">
    <w:name w:val="Aktuelle Liste1"/>
    <w:uiPriority w:val="99"/>
    <w:rsid w:val="00494EE7"/>
    <w:pPr>
      <w:numPr>
        <w:numId w:val="8"/>
      </w:numPr>
    </w:pPr>
  </w:style>
  <w:style w:type="character" w:customStyle="1" w:styleId="berschrift3Zchn">
    <w:name w:val="Überschrift 3 Zchn"/>
    <w:basedOn w:val="Absatz-Standardschriftart"/>
    <w:link w:val="berschrift3"/>
    <w:uiPriority w:val="9"/>
    <w:rsid w:val="00581C8C"/>
    <w:rPr>
      <w:rFonts w:asciiTheme="majorHAnsi" w:eastAsiaTheme="majorEastAsia" w:hAnsiTheme="majorHAnsi" w:cstheme="majorBidi"/>
      <w:b/>
      <w:color w:val="00468E" w:themeColor="accent1"/>
      <w:sz w:val="20"/>
    </w:rPr>
  </w:style>
  <w:style w:type="character" w:customStyle="1" w:styleId="berschrift4Zchn">
    <w:name w:val="Überschrift 4 Zchn"/>
    <w:basedOn w:val="Absatz-Standardschriftart"/>
    <w:link w:val="berschrift4"/>
    <w:uiPriority w:val="9"/>
    <w:rsid w:val="00933B86"/>
    <w:rPr>
      <w:rFonts w:asciiTheme="majorHAnsi" w:eastAsiaTheme="majorEastAsia" w:hAnsiTheme="majorHAnsi" w:cstheme="majorBidi"/>
      <w:b/>
      <w:iCs/>
      <w:color w:val="00468E" w:themeColor="accent1"/>
      <w:sz w:val="20"/>
    </w:rPr>
  </w:style>
  <w:style w:type="character" w:customStyle="1" w:styleId="berschrift5Zchn">
    <w:name w:val="Überschrift 5 Zchn"/>
    <w:basedOn w:val="Absatz-Standardschriftart"/>
    <w:link w:val="berschrift5"/>
    <w:uiPriority w:val="9"/>
    <w:semiHidden/>
    <w:rsid w:val="00494EE7"/>
    <w:rPr>
      <w:rFonts w:asciiTheme="majorHAnsi" w:eastAsiaTheme="majorEastAsia" w:hAnsiTheme="majorHAnsi" w:cstheme="majorBidi"/>
      <w:color w:val="00346A" w:themeColor="accent1" w:themeShade="BF"/>
      <w:sz w:val="20"/>
    </w:rPr>
  </w:style>
  <w:style w:type="character" w:customStyle="1" w:styleId="berschrift6Zchn">
    <w:name w:val="Überschrift 6 Zchn"/>
    <w:basedOn w:val="Absatz-Standardschriftart"/>
    <w:link w:val="berschrift6"/>
    <w:uiPriority w:val="9"/>
    <w:semiHidden/>
    <w:rsid w:val="00494EE7"/>
    <w:rPr>
      <w:rFonts w:asciiTheme="majorHAnsi" w:eastAsiaTheme="majorEastAsia" w:hAnsiTheme="majorHAnsi" w:cstheme="majorBidi"/>
      <w:color w:val="002246" w:themeColor="accent1" w:themeShade="7F"/>
      <w:sz w:val="20"/>
    </w:rPr>
  </w:style>
  <w:style w:type="character" w:customStyle="1" w:styleId="berschrift7Zchn">
    <w:name w:val="Überschrift 7 Zchn"/>
    <w:basedOn w:val="Absatz-Standardschriftart"/>
    <w:link w:val="berschrift7"/>
    <w:uiPriority w:val="9"/>
    <w:semiHidden/>
    <w:rsid w:val="00494EE7"/>
    <w:rPr>
      <w:rFonts w:asciiTheme="majorHAnsi" w:eastAsiaTheme="majorEastAsia" w:hAnsiTheme="majorHAnsi" w:cstheme="majorBidi"/>
      <w:i/>
      <w:iCs/>
      <w:color w:val="002246" w:themeColor="accent1" w:themeShade="7F"/>
      <w:sz w:val="20"/>
    </w:rPr>
  </w:style>
  <w:style w:type="character" w:customStyle="1" w:styleId="berschrift8Zchn">
    <w:name w:val="Überschrift 8 Zchn"/>
    <w:basedOn w:val="Absatz-Standardschriftart"/>
    <w:link w:val="berschrift8"/>
    <w:uiPriority w:val="9"/>
    <w:semiHidden/>
    <w:rsid w:val="00494EE7"/>
    <w:rPr>
      <w:rFonts w:asciiTheme="majorHAnsi" w:eastAsiaTheme="majorEastAsia" w:hAnsiTheme="majorHAnsi" w:cstheme="majorBidi"/>
      <w:color w:val="677786" w:themeColor="text1" w:themeTint="D8"/>
      <w:sz w:val="21"/>
      <w:szCs w:val="21"/>
    </w:rPr>
  </w:style>
  <w:style w:type="character" w:customStyle="1" w:styleId="berschrift9Zchn">
    <w:name w:val="Überschrift 9 Zchn"/>
    <w:basedOn w:val="Absatz-Standardschriftart"/>
    <w:link w:val="berschrift9"/>
    <w:uiPriority w:val="9"/>
    <w:semiHidden/>
    <w:rsid w:val="00494EE7"/>
    <w:rPr>
      <w:rFonts w:asciiTheme="majorHAnsi" w:eastAsiaTheme="majorEastAsia" w:hAnsiTheme="majorHAnsi" w:cstheme="majorBidi"/>
      <w:i/>
      <w:iCs/>
      <w:color w:val="677786" w:themeColor="text1" w:themeTint="D8"/>
      <w:sz w:val="21"/>
      <w:szCs w:val="21"/>
    </w:rPr>
  </w:style>
  <w:style w:type="paragraph" w:customStyle="1" w:styleId="Aufzhlung2">
    <w:name w:val="Aufzählung_2"/>
    <w:basedOn w:val="Flietext"/>
    <w:rsid w:val="00967AD9"/>
    <w:pPr>
      <w:numPr>
        <w:numId w:val="12"/>
      </w:numPr>
      <w:ind w:left="1474" w:hanging="227"/>
    </w:pPr>
  </w:style>
  <w:style w:type="paragraph" w:customStyle="1" w:styleId="AufzhlungZahl">
    <w:name w:val="Aufzählung_Zahl"/>
    <w:basedOn w:val="Flietext"/>
    <w:rsid w:val="004C6EBC"/>
    <w:pPr>
      <w:numPr>
        <w:numId w:val="14"/>
      </w:numPr>
      <w:ind w:left="1248"/>
    </w:pPr>
  </w:style>
  <w:style w:type="paragraph" w:customStyle="1" w:styleId="KontaktdatenTitel">
    <w:name w:val="Kontaktdaten_Titel"/>
    <w:basedOn w:val="Standard"/>
    <w:rsid w:val="00762C5B"/>
    <w:pPr>
      <w:spacing w:line="220" w:lineRule="atLeast"/>
    </w:pPr>
    <w:rPr>
      <w:sz w:val="16"/>
    </w:rPr>
  </w:style>
  <w:style w:type="paragraph" w:customStyle="1" w:styleId="Abbildung">
    <w:name w:val="Abbildung"/>
    <w:basedOn w:val="Flietext"/>
    <w:next w:val="Flietext"/>
    <w:rsid w:val="00476746"/>
    <w:pPr>
      <w:spacing w:before="200" w:after="500" w:line="240" w:lineRule="auto"/>
    </w:pPr>
    <w:rPr>
      <w:sz w:val="17"/>
    </w:rPr>
  </w:style>
  <w:style w:type="paragraph" w:styleId="Inhaltsverzeichnisberschrift">
    <w:name w:val="TOC Heading"/>
    <w:basedOn w:val="berschrift1"/>
    <w:next w:val="Standard"/>
    <w:uiPriority w:val="39"/>
    <w:unhideWhenUsed/>
    <w:rsid w:val="00A97E72"/>
    <w:pPr>
      <w:numPr>
        <w:numId w:val="0"/>
      </w:numPr>
      <w:spacing w:before="480" w:after="0" w:line="276" w:lineRule="auto"/>
      <w:outlineLvl w:val="9"/>
    </w:pPr>
    <w:rPr>
      <w:bCs/>
      <w:sz w:val="28"/>
      <w:szCs w:val="28"/>
      <w:lang w:eastAsia="de-DE"/>
    </w:rPr>
  </w:style>
  <w:style w:type="paragraph" w:styleId="Verzeichnis1">
    <w:name w:val="toc 1"/>
    <w:basedOn w:val="Standard"/>
    <w:next w:val="Standard"/>
    <w:autoRedefine/>
    <w:uiPriority w:val="39"/>
    <w:unhideWhenUsed/>
    <w:rsid w:val="00626A28"/>
    <w:pPr>
      <w:tabs>
        <w:tab w:val="clear" w:pos="3572"/>
        <w:tab w:val="right" w:leader="underscore" w:pos="9185"/>
      </w:tabs>
      <w:spacing w:before="260" w:after="260"/>
      <w:ind w:left="1021" w:hanging="1021"/>
    </w:pPr>
    <w:rPr>
      <w:rFonts w:cs="Arial (Textkörper)"/>
      <w:b/>
      <w:bCs/>
      <w:color w:val="00468E" w:themeColor="accent1"/>
      <w:sz w:val="24"/>
      <w:szCs w:val="22"/>
    </w:rPr>
  </w:style>
  <w:style w:type="paragraph" w:styleId="Verzeichnis2">
    <w:name w:val="toc 2"/>
    <w:basedOn w:val="Standard"/>
    <w:next w:val="Standard"/>
    <w:autoRedefine/>
    <w:uiPriority w:val="39"/>
    <w:unhideWhenUsed/>
    <w:rsid w:val="0078405F"/>
    <w:pPr>
      <w:tabs>
        <w:tab w:val="clear" w:pos="3572"/>
        <w:tab w:val="right" w:leader="underscore" w:pos="9185"/>
      </w:tabs>
      <w:ind w:left="1021" w:hanging="1021"/>
    </w:pPr>
    <w:rPr>
      <w:rFonts w:cs="Arial (Textkörper)"/>
      <w:b/>
      <w:bCs/>
      <w:color w:val="00468E" w:themeColor="accent1"/>
      <w:szCs w:val="22"/>
    </w:rPr>
  </w:style>
  <w:style w:type="paragraph" w:styleId="Verzeichnis3">
    <w:name w:val="toc 3"/>
    <w:basedOn w:val="Standard"/>
    <w:next w:val="Standard"/>
    <w:autoRedefine/>
    <w:uiPriority w:val="39"/>
    <w:unhideWhenUsed/>
    <w:rsid w:val="0078405F"/>
    <w:pPr>
      <w:tabs>
        <w:tab w:val="clear" w:pos="3572"/>
        <w:tab w:val="right" w:leader="underscore" w:pos="9185"/>
      </w:tabs>
      <w:ind w:left="1021" w:hanging="1021"/>
    </w:pPr>
    <w:rPr>
      <w:rFonts w:cs="Arial (Textkörper)"/>
      <w:b/>
      <w:color w:val="00468E" w:themeColor="accent1"/>
      <w:szCs w:val="22"/>
    </w:rPr>
  </w:style>
  <w:style w:type="character" w:styleId="Hyperlink">
    <w:name w:val="Hyperlink"/>
    <w:basedOn w:val="Absatz-Standardschriftart"/>
    <w:uiPriority w:val="99"/>
    <w:unhideWhenUsed/>
    <w:rsid w:val="00A97E72"/>
    <w:rPr>
      <w:color w:val="000000" w:themeColor="hyperlink"/>
      <w:u w:val="single"/>
    </w:rPr>
  </w:style>
  <w:style w:type="paragraph" w:styleId="Verzeichnis4">
    <w:name w:val="toc 4"/>
    <w:basedOn w:val="Standard"/>
    <w:next w:val="Standard"/>
    <w:autoRedefine/>
    <w:uiPriority w:val="39"/>
    <w:unhideWhenUsed/>
    <w:rsid w:val="00645074"/>
    <w:pPr>
      <w:tabs>
        <w:tab w:val="clear" w:pos="3572"/>
      </w:tabs>
    </w:pPr>
    <w:rPr>
      <w:rFonts w:cs="Arial (Textkörper)"/>
      <w:b/>
      <w:color w:val="00468E" w:themeColor="accent1"/>
      <w:szCs w:val="22"/>
    </w:rPr>
  </w:style>
  <w:style w:type="paragraph" w:styleId="Verzeichnis5">
    <w:name w:val="toc 5"/>
    <w:basedOn w:val="Standard"/>
    <w:next w:val="Standard"/>
    <w:autoRedefine/>
    <w:uiPriority w:val="39"/>
    <w:semiHidden/>
    <w:unhideWhenUsed/>
    <w:rsid w:val="00A97E72"/>
    <w:pPr>
      <w:tabs>
        <w:tab w:val="clear" w:pos="3572"/>
      </w:tabs>
    </w:pPr>
    <w:rPr>
      <w:rFonts w:cstheme="minorHAnsi"/>
      <w:szCs w:val="22"/>
    </w:rPr>
  </w:style>
  <w:style w:type="paragraph" w:styleId="Verzeichnis6">
    <w:name w:val="toc 6"/>
    <w:basedOn w:val="Standard"/>
    <w:next w:val="Standard"/>
    <w:autoRedefine/>
    <w:uiPriority w:val="39"/>
    <w:semiHidden/>
    <w:unhideWhenUsed/>
    <w:rsid w:val="00A97E72"/>
    <w:pPr>
      <w:tabs>
        <w:tab w:val="clear" w:pos="3572"/>
      </w:tabs>
    </w:pPr>
    <w:rPr>
      <w:rFonts w:cstheme="minorHAnsi"/>
      <w:szCs w:val="22"/>
    </w:rPr>
  </w:style>
  <w:style w:type="paragraph" w:styleId="Verzeichnis7">
    <w:name w:val="toc 7"/>
    <w:basedOn w:val="Standard"/>
    <w:next w:val="Standard"/>
    <w:autoRedefine/>
    <w:uiPriority w:val="39"/>
    <w:semiHidden/>
    <w:unhideWhenUsed/>
    <w:rsid w:val="00A97E72"/>
    <w:pPr>
      <w:tabs>
        <w:tab w:val="clear" w:pos="3572"/>
      </w:tabs>
    </w:pPr>
    <w:rPr>
      <w:rFonts w:cstheme="minorHAnsi"/>
      <w:szCs w:val="22"/>
    </w:rPr>
  </w:style>
  <w:style w:type="paragraph" w:styleId="Verzeichnis8">
    <w:name w:val="toc 8"/>
    <w:basedOn w:val="Standard"/>
    <w:next w:val="Standard"/>
    <w:autoRedefine/>
    <w:uiPriority w:val="39"/>
    <w:semiHidden/>
    <w:unhideWhenUsed/>
    <w:rsid w:val="00A97E72"/>
    <w:pPr>
      <w:tabs>
        <w:tab w:val="clear" w:pos="3572"/>
      </w:tabs>
    </w:pPr>
    <w:rPr>
      <w:rFonts w:cstheme="minorHAnsi"/>
      <w:szCs w:val="22"/>
    </w:rPr>
  </w:style>
  <w:style w:type="paragraph" w:styleId="Verzeichnis9">
    <w:name w:val="toc 9"/>
    <w:basedOn w:val="Standard"/>
    <w:next w:val="Standard"/>
    <w:autoRedefine/>
    <w:uiPriority w:val="39"/>
    <w:semiHidden/>
    <w:unhideWhenUsed/>
    <w:rsid w:val="00A97E72"/>
    <w:pPr>
      <w:tabs>
        <w:tab w:val="clear" w:pos="3572"/>
      </w:tabs>
    </w:pPr>
    <w:rPr>
      <w:rFonts w:cstheme="minorHAnsi"/>
      <w:szCs w:val="22"/>
    </w:rPr>
  </w:style>
  <w:style w:type="paragraph" w:customStyle="1" w:styleId="Details">
    <w:name w:val="Details"/>
    <w:basedOn w:val="Standard"/>
    <w:rsid w:val="00F830E4"/>
    <w:pPr>
      <w:spacing w:line="240" w:lineRule="atLeast"/>
    </w:pPr>
    <w:rPr>
      <w:b/>
      <w:bCs/>
      <w:color w:val="525F6B" w:themeColor="text1"/>
      <w:sz w:val="18"/>
      <w:szCs w:val="18"/>
    </w:rPr>
  </w:style>
  <w:style w:type="paragraph" w:customStyle="1" w:styleId="Kontaktdaten">
    <w:name w:val="Kontaktdaten"/>
    <w:basedOn w:val="Standard"/>
    <w:link w:val="KontaktdatenZchn"/>
    <w:rsid w:val="00F44AB9"/>
    <w:pPr>
      <w:tabs>
        <w:tab w:val="center" w:pos="4536"/>
        <w:tab w:val="right" w:pos="9072"/>
      </w:tabs>
      <w:spacing w:line="170" w:lineRule="atLeast"/>
    </w:pPr>
    <w:rPr>
      <w:color w:val="3E3D40"/>
      <w:spacing w:val="2"/>
      <w:sz w:val="14"/>
    </w:rPr>
  </w:style>
  <w:style w:type="character" w:customStyle="1" w:styleId="KontaktdatenZchn">
    <w:name w:val="Kontaktdaten Zchn"/>
    <w:basedOn w:val="Absatz-Standardschriftart"/>
    <w:link w:val="Kontaktdaten"/>
    <w:rsid w:val="00F44AB9"/>
    <w:rPr>
      <w:rFonts w:cs="Times New Roman (Textkörper CS)"/>
      <w:color w:val="3E3D40"/>
      <w:spacing w:val="2"/>
      <w:sz w:val="14"/>
    </w:rPr>
  </w:style>
  <w:style w:type="paragraph" w:customStyle="1" w:styleId="Linie">
    <w:name w:val="Linie"/>
    <w:basedOn w:val="Titel-Subline"/>
    <w:qFormat/>
    <w:rsid w:val="00064547"/>
    <w:pPr>
      <w:spacing w:after="60" w:line="240" w:lineRule="auto"/>
    </w:pPr>
    <w:rPr>
      <w:color w:val="000000"/>
    </w:rPr>
  </w:style>
  <w:style w:type="paragraph" w:customStyle="1" w:styleId="Dachzeile">
    <w:name w:val="Dachzeile"/>
    <w:basedOn w:val="Titel-Subline"/>
    <w:qFormat/>
    <w:rsid w:val="00064547"/>
    <w:pPr>
      <w:spacing w:after="200" w:line="260" w:lineRule="atLeast"/>
    </w:pPr>
    <w:rPr>
      <w:color w:val="000000"/>
      <w:sz w:val="20"/>
    </w:rPr>
  </w:style>
  <w:style w:type="paragraph" w:customStyle="1" w:styleId="InfoKontaktseite">
    <w:name w:val="Info_Kontaktseite"/>
    <w:basedOn w:val="Flietext"/>
    <w:qFormat/>
    <w:rsid w:val="005D5CD4"/>
    <w:pPr>
      <w:pageBreakBefore/>
      <w:spacing w:line="240" w:lineRule="atLeast"/>
    </w:pPr>
    <w:rPr>
      <w:sz w:val="18"/>
    </w:rPr>
  </w:style>
  <w:style w:type="character" w:customStyle="1" w:styleId="NichtaufgelsteErwhnung1">
    <w:name w:val="Nicht aufgelöste Erwähnung1"/>
    <w:basedOn w:val="Absatz-Standardschriftart"/>
    <w:uiPriority w:val="99"/>
    <w:semiHidden/>
    <w:unhideWhenUsed/>
    <w:rsid w:val="000A32FA"/>
    <w:rPr>
      <w:color w:val="605E5C"/>
      <w:shd w:val="clear" w:color="auto" w:fill="E1DFDD"/>
    </w:rPr>
  </w:style>
  <w:style w:type="paragraph" w:customStyle="1" w:styleId="paragraph">
    <w:name w:val="paragraph"/>
    <w:basedOn w:val="Standard"/>
    <w:rsid w:val="003B667D"/>
    <w:pPr>
      <w:tabs>
        <w:tab w:val="clear" w:pos="3572"/>
      </w:tabs>
      <w:spacing w:before="100" w:beforeAutospacing="1" w:after="100" w:afterAutospacing="1" w:line="240" w:lineRule="auto"/>
    </w:pPr>
    <w:rPr>
      <w:rFonts w:ascii="Times New Roman" w:eastAsia="Times New Roman" w:hAnsi="Times New Roman" w:cs="Times New Roman"/>
      <w:color w:val="auto"/>
      <w:sz w:val="24"/>
      <w:lang w:eastAsia="de-DE"/>
    </w:rPr>
  </w:style>
  <w:style w:type="character" w:customStyle="1" w:styleId="normaltextrun">
    <w:name w:val="normaltextrun"/>
    <w:basedOn w:val="Absatz-Standardschriftart"/>
    <w:rsid w:val="003B667D"/>
  </w:style>
  <w:style w:type="character" w:styleId="Kommentarzeichen">
    <w:name w:val="annotation reference"/>
    <w:basedOn w:val="Absatz-Standardschriftart"/>
    <w:uiPriority w:val="99"/>
    <w:semiHidden/>
    <w:unhideWhenUsed/>
    <w:rsid w:val="00E27BD8"/>
    <w:rPr>
      <w:sz w:val="16"/>
      <w:szCs w:val="16"/>
    </w:rPr>
  </w:style>
  <w:style w:type="paragraph" w:styleId="Kommentartext">
    <w:name w:val="annotation text"/>
    <w:basedOn w:val="Standard"/>
    <w:link w:val="KommentartextZchn"/>
    <w:uiPriority w:val="99"/>
    <w:unhideWhenUsed/>
    <w:rsid w:val="00E27BD8"/>
    <w:pPr>
      <w:spacing w:line="240" w:lineRule="auto"/>
    </w:pPr>
    <w:rPr>
      <w:sz w:val="20"/>
      <w:szCs w:val="20"/>
    </w:rPr>
  </w:style>
  <w:style w:type="character" w:customStyle="1" w:styleId="KommentartextZchn">
    <w:name w:val="Kommentartext Zchn"/>
    <w:basedOn w:val="Absatz-Standardschriftart"/>
    <w:link w:val="Kommentartext"/>
    <w:uiPriority w:val="99"/>
    <w:rsid w:val="00E27BD8"/>
    <w:rPr>
      <w:rFonts w:cs="Times New Roman (Textkörper CS)"/>
      <w:color w:val="000000"/>
      <w:sz w:val="20"/>
      <w:szCs w:val="20"/>
    </w:rPr>
  </w:style>
  <w:style w:type="paragraph" w:styleId="Kommentarthema">
    <w:name w:val="annotation subject"/>
    <w:basedOn w:val="Kommentartext"/>
    <w:next w:val="Kommentartext"/>
    <w:link w:val="KommentarthemaZchn"/>
    <w:uiPriority w:val="99"/>
    <w:semiHidden/>
    <w:unhideWhenUsed/>
    <w:rsid w:val="00E27BD8"/>
    <w:rPr>
      <w:b/>
      <w:bCs/>
    </w:rPr>
  </w:style>
  <w:style w:type="character" w:customStyle="1" w:styleId="KommentarthemaZchn">
    <w:name w:val="Kommentarthema Zchn"/>
    <w:basedOn w:val="KommentartextZchn"/>
    <w:link w:val="Kommentarthema"/>
    <w:uiPriority w:val="99"/>
    <w:semiHidden/>
    <w:rsid w:val="00E27BD8"/>
    <w:rPr>
      <w:rFonts w:cs="Times New Roman (Textkörper CS)"/>
      <w:b/>
      <w:bCs/>
      <w:color w:val="000000"/>
      <w:sz w:val="20"/>
      <w:szCs w:val="20"/>
    </w:rPr>
  </w:style>
  <w:style w:type="character" w:customStyle="1" w:styleId="DisclaimerZchn">
    <w:name w:val="Disclaimer Zchn"/>
    <w:basedOn w:val="Absatz-Standardschriftart"/>
    <w:link w:val="Disclaimer"/>
    <w:locked/>
    <w:rsid w:val="00A72B8E"/>
    <w:rPr>
      <w:rFonts w:ascii="Arial" w:hAnsi="Arial" w:cs="Arial"/>
      <w:color w:val="525F6B"/>
      <w:lang w:eastAsia="ja-JP"/>
    </w:rPr>
  </w:style>
  <w:style w:type="paragraph" w:customStyle="1" w:styleId="Disclaimer">
    <w:name w:val="Disclaimer"/>
    <w:basedOn w:val="Standard"/>
    <w:link w:val="DisclaimerZchn"/>
    <w:qFormat/>
    <w:rsid w:val="00A72B8E"/>
    <w:pPr>
      <w:tabs>
        <w:tab w:val="clear" w:pos="3572"/>
      </w:tabs>
      <w:spacing w:line="240" w:lineRule="auto"/>
    </w:pPr>
    <w:rPr>
      <w:rFonts w:ascii="Arial" w:hAnsi="Arial" w:cs="Arial"/>
      <w:color w:val="525F6B"/>
      <w:sz w:val="24"/>
      <w:lang w:eastAsia="ja-JP"/>
    </w:rPr>
  </w:style>
  <w:style w:type="paragraph" w:styleId="berarbeitung">
    <w:name w:val="Revision"/>
    <w:hidden/>
    <w:uiPriority w:val="99"/>
    <w:semiHidden/>
    <w:rsid w:val="00E54832"/>
    <w:rPr>
      <w:rFonts w:cs="Times New Roman (Textkörper CS)"/>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773046">
      <w:bodyDiv w:val="1"/>
      <w:marLeft w:val="0"/>
      <w:marRight w:val="0"/>
      <w:marTop w:val="0"/>
      <w:marBottom w:val="0"/>
      <w:divBdr>
        <w:top w:val="none" w:sz="0" w:space="0" w:color="auto"/>
        <w:left w:val="none" w:sz="0" w:space="0" w:color="auto"/>
        <w:bottom w:val="none" w:sz="0" w:space="0" w:color="auto"/>
        <w:right w:val="none" w:sz="0" w:space="0" w:color="auto"/>
      </w:divBdr>
    </w:div>
    <w:div w:id="121120766">
      <w:bodyDiv w:val="1"/>
      <w:marLeft w:val="0"/>
      <w:marRight w:val="0"/>
      <w:marTop w:val="0"/>
      <w:marBottom w:val="0"/>
      <w:divBdr>
        <w:top w:val="none" w:sz="0" w:space="0" w:color="auto"/>
        <w:left w:val="none" w:sz="0" w:space="0" w:color="auto"/>
        <w:bottom w:val="none" w:sz="0" w:space="0" w:color="auto"/>
        <w:right w:val="none" w:sz="0" w:space="0" w:color="auto"/>
      </w:divBdr>
    </w:div>
    <w:div w:id="188297797">
      <w:bodyDiv w:val="1"/>
      <w:marLeft w:val="0"/>
      <w:marRight w:val="0"/>
      <w:marTop w:val="0"/>
      <w:marBottom w:val="0"/>
      <w:divBdr>
        <w:top w:val="none" w:sz="0" w:space="0" w:color="auto"/>
        <w:left w:val="none" w:sz="0" w:space="0" w:color="auto"/>
        <w:bottom w:val="none" w:sz="0" w:space="0" w:color="auto"/>
        <w:right w:val="none" w:sz="0" w:space="0" w:color="auto"/>
      </w:divBdr>
    </w:div>
    <w:div w:id="216401124">
      <w:bodyDiv w:val="1"/>
      <w:marLeft w:val="0"/>
      <w:marRight w:val="0"/>
      <w:marTop w:val="0"/>
      <w:marBottom w:val="0"/>
      <w:divBdr>
        <w:top w:val="none" w:sz="0" w:space="0" w:color="auto"/>
        <w:left w:val="none" w:sz="0" w:space="0" w:color="auto"/>
        <w:bottom w:val="none" w:sz="0" w:space="0" w:color="auto"/>
        <w:right w:val="none" w:sz="0" w:space="0" w:color="auto"/>
      </w:divBdr>
    </w:div>
    <w:div w:id="224223240">
      <w:bodyDiv w:val="1"/>
      <w:marLeft w:val="0"/>
      <w:marRight w:val="0"/>
      <w:marTop w:val="0"/>
      <w:marBottom w:val="0"/>
      <w:divBdr>
        <w:top w:val="none" w:sz="0" w:space="0" w:color="auto"/>
        <w:left w:val="none" w:sz="0" w:space="0" w:color="auto"/>
        <w:bottom w:val="none" w:sz="0" w:space="0" w:color="auto"/>
        <w:right w:val="none" w:sz="0" w:space="0" w:color="auto"/>
      </w:divBdr>
    </w:div>
    <w:div w:id="392435274">
      <w:bodyDiv w:val="1"/>
      <w:marLeft w:val="0"/>
      <w:marRight w:val="0"/>
      <w:marTop w:val="0"/>
      <w:marBottom w:val="0"/>
      <w:divBdr>
        <w:top w:val="none" w:sz="0" w:space="0" w:color="auto"/>
        <w:left w:val="none" w:sz="0" w:space="0" w:color="auto"/>
        <w:bottom w:val="none" w:sz="0" w:space="0" w:color="auto"/>
        <w:right w:val="none" w:sz="0" w:space="0" w:color="auto"/>
      </w:divBdr>
    </w:div>
    <w:div w:id="421024541">
      <w:bodyDiv w:val="1"/>
      <w:marLeft w:val="0"/>
      <w:marRight w:val="0"/>
      <w:marTop w:val="0"/>
      <w:marBottom w:val="0"/>
      <w:divBdr>
        <w:top w:val="none" w:sz="0" w:space="0" w:color="auto"/>
        <w:left w:val="none" w:sz="0" w:space="0" w:color="auto"/>
        <w:bottom w:val="none" w:sz="0" w:space="0" w:color="auto"/>
        <w:right w:val="none" w:sz="0" w:space="0" w:color="auto"/>
      </w:divBdr>
    </w:div>
    <w:div w:id="547495683">
      <w:bodyDiv w:val="1"/>
      <w:marLeft w:val="0"/>
      <w:marRight w:val="0"/>
      <w:marTop w:val="0"/>
      <w:marBottom w:val="0"/>
      <w:divBdr>
        <w:top w:val="none" w:sz="0" w:space="0" w:color="auto"/>
        <w:left w:val="none" w:sz="0" w:space="0" w:color="auto"/>
        <w:bottom w:val="none" w:sz="0" w:space="0" w:color="auto"/>
        <w:right w:val="none" w:sz="0" w:space="0" w:color="auto"/>
      </w:divBdr>
    </w:div>
    <w:div w:id="633801776">
      <w:bodyDiv w:val="1"/>
      <w:marLeft w:val="0"/>
      <w:marRight w:val="0"/>
      <w:marTop w:val="0"/>
      <w:marBottom w:val="0"/>
      <w:divBdr>
        <w:top w:val="none" w:sz="0" w:space="0" w:color="auto"/>
        <w:left w:val="none" w:sz="0" w:space="0" w:color="auto"/>
        <w:bottom w:val="none" w:sz="0" w:space="0" w:color="auto"/>
        <w:right w:val="none" w:sz="0" w:space="0" w:color="auto"/>
      </w:divBdr>
    </w:div>
    <w:div w:id="634414033">
      <w:bodyDiv w:val="1"/>
      <w:marLeft w:val="0"/>
      <w:marRight w:val="0"/>
      <w:marTop w:val="0"/>
      <w:marBottom w:val="0"/>
      <w:divBdr>
        <w:top w:val="none" w:sz="0" w:space="0" w:color="auto"/>
        <w:left w:val="none" w:sz="0" w:space="0" w:color="auto"/>
        <w:bottom w:val="none" w:sz="0" w:space="0" w:color="auto"/>
        <w:right w:val="none" w:sz="0" w:space="0" w:color="auto"/>
      </w:divBdr>
    </w:div>
    <w:div w:id="656225977">
      <w:bodyDiv w:val="1"/>
      <w:marLeft w:val="0"/>
      <w:marRight w:val="0"/>
      <w:marTop w:val="0"/>
      <w:marBottom w:val="0"/>
      <w:divBdr>
        <w:top w:val="none" w:sz="0" w:space="0" w:color="auto"/>
        <w:left w:val="none" w:sz="0" w:space="0" w:color="auto"/>
        <w:bottom w:val="none" w:sz="0" w:space="0" w:color="auto"/>
        <w:right w:val="none" w:sz="0" w:space="0" w:color="auto"/>
      </w:divBdr>
    </w:div>
    <w:div w:id="976686797">
      <w:bodyDiv w:val="1"/>
      <w:marLeft w:val="0"/>
      <w:marRight w:val="0"/>
      <w:marTop w:val="0"/>
      <w:marBottom w:val="0"/>
      <w:divBdr>
        <w:top w:val="none" w:sz="0" w:space="0" w:color="auto"/>
        <w:left w:val="none" w:sz="0" w:space="0" w:color="auto"/>
        <w:bottom w:val="none" w:sz="0" w:space="0" w:color="auto"/>
        <w:right w:val="none" w:sz="0" w:space="0" w:color="auto"/>
      </w:divBdr>
    </w:div>
    <w:div w:id="1055933005">
      <w:bodyDiv w:val="1"/>
      <w:marLeft w:val="0"/>
      <w:marRight w:val="0"/>
      <w:marTop w:val="0"/>
      <w:marBottom w:val="0"/>
      <w:divBdr>
        <w:top w:val="none" w:sz="0" w:space="0" w:color="auto"/>
        <w:left w:val="none" w:sz="0" w:space="0" w:color="auto"/>
        <w:bottom w:val="none" w:sz="0" w:space="0" w:color="auto"/>
        <w:right w:val="none" w:sz="0" w:space="0" w:color="auto"/>
      </w:divBdr>
    </w:div>
    <w:div w:id="1072695600">
      <w:bodyDiv w:val="1"/>
      <w:marLeft w:val="0"/>
      <w:marRight w:val="0"/>
      <w:marTop w:val="0"/>
      <w:marBottom w:val="0"/>
      <w:divBdr>
        <w:top w:val="none" w:sz="0" w:space="0" w:color="auto"/>
        <w:left w:val="none" w:sz="0" w:space="0" w:color="auto"/>
        <w:bottom w:val="none" w:sz="0" w:space="0" w:color="auto"/>
        <w:right w:val="none" w:sz="0" w:space="0" w:color="auto"/>
      </w:divBdr>
    </w:div>
    <w:div w:id="1086684018">
      <w:bodyDiv w:val="1"/>
      <w:marLeft w:val="0"/>
      <w:marRight w:val="0"/>
      <w:marTop w:val="0"/>
      <w:marBottom w:val="0"/>
      <w:divBdr>
        <w:top w:val="none" w:sz="0" w:space="0" w:color="auto"/>
        <w:left w:val="none" w:sz="0" w:space="0" w:color="auto"/>
        <w:bottom w:val="none" w:sz="0" w:space="0" w:color="auto"/>
        <w:right w:val="none" w:sz="0" w:space="0" w:color="auto"/>
      </w:divBdr>
    </w:div>
    <w:div w:id="1179082502">
      <w:bodyDiv w:val="1"/>
      <w:marLeft w:val="0"/>
      <w:marRight w:val="0"/>
      <w:marTop w:val="0"/>
      <w:marBottom w:val="0"/>
      <w:divBdr>
        <w:top w:val="none" w:sz="0" w:space="0" w:color="auto"/>
        <w:left w:val="none" w:sz="0" w:space="0" w:color="auto"/>
        <w:bottom w:val="none" w:sz="0" w:space="0" w:color="auto"/>
        <w:right w:val="none" w:sz="0" w:space="0" w:color="auto"/>
      </w:divBdr>
    </w:div>
    <w:div w:id="1236547174">
      <w:bodyDiv w:val="1"/>
      <w:marLeft w:val="0"/>
      <w:marRight w:val="0"/>
      <w:marTop w:val="0"/>
      <w:marBottom w:val="0"/>
      <w:divBdr>
        <w:top w:val="none" w:sz="0" w:space="0" w:color="auto"/>
        <w:left w:val="none" w:sz="0" w:space="0" w:color="auto"/>
        <w:bottom w:val="none" w:sz="0" w:space="0" w:color="auto"/>
        <w:right w:val="none" w:sz="0" w:space="0" w:color="auto"/>
      </w:divBdr>
    </w:div>
    <w:div w:id="1274745585">
      <w:bodyDiv w:val="1"/>
      <w:marLeft w:val="0"/>
      <w:marRight w:val="0"/>
      <w:marTop w:val="0"/>
      <w:marBottom w:val="0"/>
      <w:divBdr>
        <w:top w:val="none" w:sz="0" w:space="0" w:color="auto"/>
        <w:left w:val="none" w:sz="0" w:space="0" w:color="auto"/>
        <w:bottom w:val="none" w:sz="0" w:space="0" w:color="auto"/>
        <w:right w:val="none" w:sz="0" w:space="0" w:color="auto"/>
      </w:divBdr>
    </w:div>
    <w:div w:id="1417095442">
      <w:bodyDiv w:val="1"/>
      <w:marLeft w:val="0"/>
      <w:marRight w:val="0"/>
      <w:marTop w:val="0"/>
      <w:marBottom w:val="0"/>
      <w:divBdr>
        <w:top w:val="none" w:sz="0" w:space="0" w:color="auto"/>
        <w:left w:val="none" w:sz="0" w:space="0" w:color="auto"/>
        <w:bottom w:val="none" w:sz="0" w:space="0" w:color="auto"/>
        <w:right w:val="none" w:sz="0" w:space="0" w:color="auto"/>
      </w:divBdr>
    </w:div>
    <w:div w:id="1495415255">
      <w:bodyDiv w:val="1"/>
      <w:marLeft w:val="0"/>
      <w:marRight w:val="0"/>
      <w:marTop w:val="0"/>
      <w:marBottom w:val="0"/>
      <w:divBdr>
        <w:top w:val="none" w:sz="0" w:space="0" w:color="auto"/>
        <w:left w:val="none" w:sz="0" w:space="0" w:color="auto"/>
        <w:bottom w:val="none" w:sz="0" w:space="0" w:color="auto"/>
        <w:right w:val="none" w:sz="0" w:space="0" w:color="auto"/>
      </w:divBdr>
    </w:div>
    <w:div w:id="1499005614">
      <w:bodyDiv w:val="1"/>
      <w:marLeft w:val="0"/>
      <w:marRight w:val="0"/>
      <w:marTop w:val="0"/>
      <w:marBottom w:val="0"/>
      <w:divBdr>
        <w:top w:val="none" w:sz="0" w:space="0" w:color="auto"/>
        <w:left w:val="none" w:sz="0" w:space="0" w:color="auto"/>
        <w:bottom w:val="none" w:sz="0" w:space="0" w:color="auto"/>
        <w:right w:val="none" w:sz="0" w:space="0" w:color="auto"/>
      </w:divBdr>
    </w:div>
    <w:div w:id="1770810060">
      <w:bodyDiv w:val="1"/>
      <w:marLeft w:val="0"/>
      <w:marRight w:val="0"/>
      <w:marTop w:val="0"/>
      <w:marBottom w:val="0"/>
      <w:divBdr>
        <w:top w:val="none" w:sz="0" w:space="0" w:color="auto"/>
        <w:left w:val="none" w:sz="0" w:space="0" w:color="auto"/>
        <w:bottom w:val="none" w:sz="0" w:space="0" w:color="auto"/>
        <w:right w:val="none" w:sz="0" w:space="0" w:color="auto"/>
      </w:divBdr>
    </w:div>
    <w:div w:id="2038118997">
      <w:bodyDiv w:val="1"/>
      <w:marLeft w:val="0"/>
      <w:marRight w:val="0"/>
      <w:marTop w:val="0"/>
      <w:marBottom w:val="0"/>
      <w:divBdr>
        <w:top w:val="none" w:sz="0" w:space="0" w:color="auto"/>
        <w:left w:val="none" w:sz="0" w:space="0" w:color="auto"/>
        <w:bottom w:val="none" w:sz="0" w:space="0" w:color="auto"/>
        <w:right w:val="none" w:sz="0" w:space="0" w:color="auto"/>
      </w:divBdr>
    </w:div>
    <w:div w:id="2118255823">
      <w:bodyDiv w:val="1"/>
      <w:marLeft w:val="0"/>
      <w:marRight w:val="0"/>
      <w:marTop w:val="0"/>
      <w:marBottom w:val="0"/>
      <w:divBdr>
        <w:top w:val="none" w:sz="0" w:space="0" w:color="auto"/>
        <w:left w:val="none" w:sz="0" w:space="0" w:color="auto"/>
        <w:bottom w:val="none" w:sz="0" w:space="0" w:color="auto"/>
        <w:right w:val="none" w:sz="0" w:space="0" w:color="auto"/>
      </w:divBdr>
    </w:div>
    <w:div w:id="214330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cts-durr.co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3.jpg"/></Relationships>
</file>

<file path=word/theme/theme1.xml><?xml version="1.0" encoding="utf-8"?>
<a:theme xmlns:a="http://schemas.openxmlformats.org/drawingml/2006/main" name="Office-Design">
  <a:themeElements>
    <a:clrScheme name="Duerr_Colors">
      <a:dk1>
        <a:srgbClr val="525F6B"/>
      </a:dk1>
      <a:lt1>
        <a:srgbClr val="FFFFFF"/>
      </a:lt1>
      <a:dk2>
        <a:srgbClr val="44D62C"/>
      </a:dk2>
      <a:lt2>
        <a:srgbClr val="E40521"/>
      </a:lt2>
      <a:accent1>
        <a:srgbClr val="00468E"/>
      </a:accent1>
      <a:accent2>
        <a:srgbClr val="009FE3"/>
      </a:accent2>
      <a:accent3>
        <a:srgbClr val="757F89"/>
      </a:accent3>
      <a:accent4>
        <a:srgbClr val="B9BEC3"/>
      </a:accent4>
      <a:accent5>
        <a:srgbClr val="FFCC00"/>
      </a:accent5>
      <a:accent6>
        <a:srgbClr val="008D35"/>
      </a:accent6>
      <a:hlink>
        <a:srgbClr val="000000"/>
      </a:hlink>
      <a:folHlink>
        <a:srgbClr val="00468E"/>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noFill/>
        <a:ln w="6350">
          <a:noFill/>
        </a:ln>
      </a:spPr>
      <a:bodyPr rot="0" spcFirstLastPara="0" vertOverflow="overflow" horzOverflow="overflow" vert="horz" wrap="square" lIns="90000" tIns="45720" rIns="91440" bIns="45720" numCol="1" spcCol="0" rtlCol="0" fromWordArt="0" anchor="t" anchorCtr="0" forceAA="0" compatLnSpc="1">
        <a:prstTxWarp prst="textNoShape">
          <a:avLst/>
        </a:prstTxWarp>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06e51a2-d779-442e-88fa-1db652b69bcc" xsi:nil="true"/>
    <lcf76f155ced4ddcb4097134ff3c332f xmlns="2ecb3a41-f3a6-4028-87f0-76042908a0b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FF94FB25DC5154CAB9568A376FC6F6E" ma:contentTypeVersion="12" ma:contentTypeDescription="Create a new document." ma:contentTypeScope="" ma:versionID="559e08def0e593ae3d9dbc86a1b710da">
  <xsd:schema xmlns:xsd="http://www.w3.org/2001/XMLSchema" xmlns:xs="http://www.w3.org/2001/XMLSchema" xmlns:p="http://schemas.microsoft.com/office/2006/metadata/properties" xmlns:ns2="2ecb3a41-f3a6-4028-87f0-76042908a0b4" xmlns:ns3="206e51a2-d779-442e-88fa-1db652b69bcc" targetNamespace="http://schemas.microsoft.com/office/2006/metadata/properties" ma:root="true" ma:fieldsID="6d2695dada6640336a56d6f896ad87e4" ns2:_="" ns3:_="">
    <xsd:import namespace="2ecb3a41-f3a6-4028-87f0-76042908a0b4"/>
    <xsd:import namespace="206e51a2-d779-442e-88fa-1db652b69bc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cb3a41-f3a6-4028-87f0-76042908a0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8477d173-4371-416c-b583-113def4987f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6e51a2-d779-442e-88fa-1db652b69bc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92ce063-a9f2-4a69-935c-283704f28d75}" ma:internalName="TaxCatchAll" ma:showField="CatchAllData" ma:web="206e51a2-d779-442e-88fa-1db652b69b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E20880-D131-4F09-904A-766C745FA1DA}">
  <ds:schemaRefs>
    <ds:schemaRef ds:uri="http://schemas.openxmlformats.org/officeDocument/2006/bibliography"/>
  </ds:schemaRefs>
</ds:datastoreItem>
</file>

<file path=customXml/itemProps2.xml><?xml version="1.0" encoding="utf-8"?>
<ds:datastoreItem xmlns:ds="http://schemas.openxmlformats.org/officeDocument/2006/customXml" ds:itemID="{43F9389F-FDD1-472D-A505-81CE90B1EB0E}">
  <ds:schemaRefs>
    <ds:schemaRef ds:uri="http://schemas.microsoft.com/sharepoint/v3/contenttype/forms"/>
  </ds:schemaRefs>
</ds:datastoreItem>
</file>

<file path=customXml/itemProps3.xml><?xml version="1.0" encoding="utf-8"?>
<ds:datastoreItem xmlns:ds="http://schemas.openxmlformats.org/officeDocument/2006/customXml" ds:itemID="{36550154-16AC-4FBE-8902-3BF58880E2EA}">
  <ds:schemaRefs>
    <ds:schemaRef ds:uri="http://schemas.microsoft.com/office/2006/metadata/properties"/>
    <ds:schemaRef ds:uri="http://schemas.microsoft.com/office/infopath/2007/PartnerControls"/>
    <ds:schemaRef ds:uri="206e51a2-d779-442e-88fa-1db652b69bcc"/>
    <ds:schemaRef ds:uri="2ecb3a41-f3a6-4028-87f0-76042908a0b4"/>
  </ds:schemaRefs>
</ds:datastoreItem>
</file>

<file path=customXml/itemProps4.xml><?xml version="1.0" encoding="utf-8"?>
<ds:datastoreItem xmlns:ds="http://schemas.openxmlformats.org/officeDocument/2006/customXml" ds:itemID="{3A9A0475-6C2F-40AE-91C6-D101045EB6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cb3a41-f3a6-4028-87f0-76042908a0b4"/>
    <ds:schemaRef ds:uri="206e51a2-d779-442e-88fa-1db652b69b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774</Words>
  <Characters>4877</Characters>
  <Application>Microsoft Office Word</Application>
  <DocSecurity>0</DocSecurity>
  <Lines>40</Lines>
  <Paragraphs>11</Paragraphs>
  <ScaleCrop>false</ScaleCrop>
  <Company>p.a.t. GmbH</Company>
  <LinksUpToDate>false</LinksUpToDate>
  <CharactersWithSpaces>5640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Schön</dc:creator>
  <cp:keywords/>
  <dc:description/>
  <cp:lastModifiedBy>Simon Ottmar</cp:lastModifiedBy>
  <cp:revision>24</cp:revision>
  <cp:lastPrinted>2019-05-29T11:27:00Z</cp:lastPrinted>
  <dcterms:created xsi:type="dcterms:W3CDTF">2026-05-11T16:32:00Z</dcterms:created>
  <dcterms:modified xsi:type="dcterms:W3CDTF">2026-05-26T08:31:00Z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0x0101008FF94FB25DC5154CAB9568A376FC6F6E</vt:lpwstr>
  </property>
  <property fmtid="{D5CDD505-2E9C-101B-9397-08002B2CF9AE}" pid="3" name="Order">
    <vt:r8>100</vt:r8>
  </property>
  <property fmtid="{D5CDD505-2E9C-101B-9397-08002B2CF9AE}" pid="4" name="MediaServiceImageTags">
    <vt:lpwstr/>
  </property>
  <property fmtid="{D5CDD505-2E9C-101B-9397-08002B2CF9AE}" pid="5" name="ClassificationContentMarkingFooterShapeIds">
    <vt:lpwstr>5bdb8aa5,7ee22a5c,b790382</vt:lpwstr>
  </property>
  <property fmtid="{D5CDD505-2E9C-101B-9397-08002B2CF9AE}" pid="6" name="ClassificationContentMarkingFooterFontProps">
    <vt:lpwstr>#000000,10,Calibri</vt:lpwstr>
  </property>
  <property fmtid="{D5CDD505-2E9C-101B-9397-08002B2CF9AE}" pid="7" name="ClassificationContentMarkingFooterText">
    <vt:lpwstr>Internal use only</vt:lpwstr>
  </property>
  <property fmtid="{D5CDD505-2E9C-101B-9397-08002B2CF9AE}" pid="8" name="MSIP_Label_bf6de623-ba0c-4b2b-a216-a4bd6e5a0b3a_Enabled">
    <vt:lpwstr>true</vt:lpwstr>
  </property>
  <property fmtid="{D5CDD505-2E9C-101B-9397-08002B2CF9AE}" pid="9" name="MSIP_Label_bf6de623-ba0c-4b2b-a216-a4bd6e5a0b3a_SetDate">
    <vt:lpwstr>2023-11-13T07:23:29Z</vt:lpwstr>
  </property>
  <property fmtid="{D5CDD505-2E9C-101B-9397-08002B2CF9AE}" pid="10" name="MSIP_Label_bf6de623-ba0c-4b2b-a216-a4bd6e5a0b3a_Method">
    <vt:lpwstr>Standard</vt:lpwstr>
  </property>
  <property fmtid="{D5CDD505-2E9C-101B-9397-08002B2CF9AE}" pid="11" name="MSIP_Label_bf6de623-ba0c-4b2b-a216-a4bd6e5a0b3a_Name">
    <vt:lpwstr>Internal Information</vt:lpwstr>
  </property>
  <property fmtid="{D5CDD505-2E9C-101B-9397-08002B2CF9AE}" pid="12" name="MSIP_Label_bf6de623-ba0c-4b2b-a216-a4bd6e5a0b3a_SiteId">
    <vt:lpwstr>36515c62-8878-4f10-a7f4-561a4c17bef7</vt:lpwstr>
  </property>
  <property fmtid="{D5CDD505-2E9C-101B-9397-08002B2CF9AE}" pid="13" name="MSIP_Label_bf6de623-ba0c-4b2b-a216-a4bd6e5a0b3a_ActionId">
    <vt:lpwstr>d339fac3-62a0-4750-854e-e28fc4a95b91</vt:lpwstr>
  </property>
  <property fmtid="{D5CDD505-2E9C-101B-9397-08002B2CF9AE}" pid="14" name="MSIP_Label_bf6de623-ba0c-4b2b-a216-a4bd6e5a0b3a_ContentBits">
    <vt:lpwstr>2</vt:lpwstr>
  </property>
  <property fmtid="{D5CDD505-2E9C-101B-9397-08002B2CF9AE}" pid="15" name="MSIP_Label_b0073f95-e919-4eed-bedf-3a13184440e8_Enabled">
    <vt:lpwstr>true</vt:lpwstr>
  </property>
  <property fmtid="{D5CDD505-2E9C-101B-9397-08002B2CF9AE}" pid="16" name="MSIP_Label_b0073f95-e919-4eed-bedf-3a13184440e8_SetDate">
    <vt:lpwstr>2026-01-08T14:30:22Z</vt:lpwstr>
  </property>
  <property fmtid="{D5CDD505-2E9C-101B-9397-08002B2CF9AE}" pid="17" name="MSIP_Label_b0073f95-e919-4eed-bedf-3a13184440e8_Method">
    <vt:lpwstr>Standard</vt:lpwstr>
  </property>
  <property fmtid="{D5CDD505-2E9C-101B-9397-08002B2CF9AE}" pid="18" name="MSIP_Label_b0073f95-e919-4eed-bedf-3a13184440e8_Name">
    <vt:lpwstr>Internal Information</vt:lpwstr>
  </property>
  <property fmtid="{D5CDD505-2E9C-101B-9397-08002B2CF9AE}" pid="19" name="MSIP_Label_b0073f95-e919-4eed-bedf-3a13184440e8_SiteId">
    <vt:lpwstr>5e64134e-79da-4c2f-be2d-a462955ee82d</vt:lpwstr>
  </property>
  <property fmtid="{D5CDD505-2E9C-101B-9397-08002B2CF9AE}" pid="20" name="MSIP_Label_b0073f95-e919-4eed-bedf-3a13184440e8_ActionId">
    <vt:lpwstr>b719ab02-b483-424a-a1fa-d2686860e241</vt:lpwstr>
  </property>
  <property fmtid="{D5CDD505-2E9C-101B-9397-08002B2CF9AE}" pid="21" name="MSIP_Label_b0073f95-e919-4eed-bedf-3a13184440e8_ContentBits">
    <vt:lpwstr>2</vt:lpwstr>
  </property>
  <property fmtid="{D5CDD505-2E9C-101B-9397-08002B2CF9AE}" pid="22" name="MSIP_Label_b0073f95-e919-4eed-bedf-3a13184440e8_Tag">
    <vt:lpwstr>10, 3, 0, 1</vt:lpwstr>
  </property>
</Properties>
</file>